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1BBC" w:rsidRDefault="004C18FA">
      <w:pPr>
        <w:pStyle w:val="Title"/>
        <w:contextualSpacing w:val="0"/>
      </w:pPr>
      <w:bookmarkStart w:id="0" w:name="_k23ua28am8n8" w:colFirst="0" w:colLast="0"/>
      <w:bookmarkStart w:id="1" w:name="_GoBack"/>
      <w:bookmarkEnd w:id="0"/>
      <w:bookmarkEnd w:id="1"/>
      <w:r>
        <w:t>Scripture Alone</w:t>
      </w:r>
    </w:p>
    <w:p w:rsidR="00871BBC" w:rsidRDefault="004C18FA">
      <w:pPr>
        <w:pStyle w:val="Subtitle"/>
        <w:spacing w:after="200" w:line="276" w:lineRule="auto"/>
        <w:contextualSpacing w:val="0"/>
      </w:pPr>
      <w:bookmarkStart w:id="2" w:name="_57cb6xzg16f" w:colFirst="0" w:colLast="0"/>
      <w:bookmarkEnd w:id="2"/>
      <w:r>
        <w:t xml:space="preserve">Tuesday June 13, 2017 </w:t>
      </w:r>
    </w:p>
    <w:p w:rsidR="00871BBC" w:rsidRDefault="004C18FA">
      <w:pPr>
        <w:pStyle w:val="Heading3"/>
        <w:contextualSpacing w:val="0"/>
      </w:pPr>
      <w:bookmarkStart w:id="3" w:name="_gan9r2a1r0v3" w:colFirst="0" w:colLast="0"/>
      <w:bookmarkEnd w:id="3"/>
      <w:r>
        <w:t>Pre-service songs</w:t>
      </w:r>
    </w:p>
    <w:p w:rsidR="00871BBC" w:rsidRDefault="004C18FA">
      <w:pPr>
        <w:ind w:left="720"/>
        <w:rPr>
          <w:b/>
        </w:rPr>
      </w:pPr>
      <w:r>
        <w:t xml:space="preserve">Teach: </w:t>
      </w:r>
      <w:r>
        <w:rPr>
          <w:b/>
        </w:rPr>
        <w:t>Tu Palabra</w:t>
      </w:r>
    </w:p>
    <w:p w:rsidR="00871BBC" w:rsidRDefault="00871BBC">
      <w:pPr>
        <w:ind w:left="720"/>
      </w:pPr>
    </w:p>
    <w:p w:rsidR="00871BBC" w:rsidRDefault="004C18FA">
      <w:pPr>
        <w:ind w:left="720"/>
      </w:pPr>
      <w:r>
        <w:t>Preparation for Worship [to be prayed silently as worshipers gather]</w:t>
      </w:r>
    </w:p>
    <w:p w:rsidR="00871BBC" w:rsidRDefault="00871BBC">
      <w:pPr>
        <w:ind w:left="720"/>
      </w:pPr>
    </w:p>
    <w:p w:rsidR="00871BBC" w:rsidRDefault="004C18FA">
      <w:pPr>
        <w:ind w:left="720"/>
        <w:jc w:val="center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i/>
          <w:sz w:val="22"/>
          <w:szCs w:val="22"/>
        </w:rPr>
        <w:t>Quiet our hearts, Lord, that we may hear your voice in your Word.</w:t>
      </w:r>
    </w:p>
    <w:p w:rsidR="00871BBC" w:rsidRDefault="004C18FA">
      <w:pPr>
        <w:ind w:left="720"/>
        <w:jc w:val="center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i/>
          <w:sz w:val="22"/>
          <w:szCs w:val="22"/>
        </w:rPr>
        <w:t>Stir our hearts with your Holy Spirit that we may more faithfully follow Jesus,</w:t>
      </w:r>
    </w:p>
    <w:p w:rsidR="00871BBC" w:rsidRDefault="004C18FA">
      <w:pPr>
        <w:ind w:left="720"/>
        <w:jc w:val="center"/>
        <w:rPr>
          <w:sz w:val="22"/>
          <w:szCs w:val="22"/>
        </w:rPr>
      </w:pPr>
      <w:r>
        <w:rPr>
          <w:rFonts w:ascii="Palatino" w:eastAsia="Palatino" w:hAnsi="Palatino" w:cs="Palatino"/>
          <w:i/>
          <w:sz w:val="22"/>
          <w:szCs w:val="22"/>
        </w:rPr>
        <w:t>and that you will be glorified by the praise and prayers we offer.</w:t>
      </w:r>
    </w:p>
    <w:p w:rsidR="00871BBC" w:rsidRDefault="00871BBC">
      <w:pPr>
        <w:ind w:left="720"/>
      </w:pPr>
    </w:p>
    <w:p w:rsidR="00871BBC" w:rsidRDefault="004C18FA">
      <w:pPr>
        <w:ind w:left="720" w:firstLine="720"/>
      </w:pPr>
      <w:r>
        <w:rPr>
          <w:b/>
        </w:rPr>
        <w:t xml:space="preserve">“Come Away from Rush and Hurry” </w:t>
      </w:r>
      <w:r>
        <w:tab/>
      </w:r>
      <w:r>
        <w:tab/>
      </w:r>
      <w:r>
        <w:tab/>
        <w:t xml:space="preserve">LUYH #527 </w:t>
      </w:r>
    </w:p>
    <w:p w:rsidR="00871BBC" w:rsidRDefault="004C18FA">
      <w:pPr>
        <w:ind w:left="720"/>
      </w:pPr>
      <w:r>
        <w:tab/>
      </w:r>
      <w:r>
        <w:rPr>
          <w:b/>
        </w:rPr>
        <w:t>“Speak, O Lord”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LUYH #755</w:t>
      </w:r>
    </w:p>
    <w:p w:rsidR="00871BBC" w:rsidRDefault="004C18FA">
      <w:pPr>
        <w:pStyle w:val="Heading3"/>
        <w:contextualSpacing w:val="0"/>
      </w:pPr>
      <w:bookmarkStart w:id="4" w:name="_si2ukg5d6isg" w:colFirst="0" w:colLast="0"/>
      <w:bookmarkEnd w:id="4"/>
      <w:r>
        <w:t>God’s Word Calls Us to Worship</w:t>
      </w:r>
    </w:p>
    <w:p w:rsidR="00871BBC" w:rsidRDefault="00871BBC"/>
    <w:p w:rsidR="00871BBC" w:rsidRDefault="004C18FA">
      <w:r>
        <w:t>Call to Worship</w:t>
      </w:r>
      <w:r>
        <w:tab/>
      </w:r>
      <w:r>
        <w:tab/>
      </w:r>
      <w:r>
        <w:tab/>
        <w:t>Psalm 145:1-7 (NIV)</w:t>
      </w:r>
    </w:p>
    <w:p w:rsidR="00871BBC" w:rsidRDefault="00871BBC"/>
    <w:p w:rsidR="00871BBC" w:rsidRDefault="004C18FA">
      <w:pPr>
        <w:widowControl w:val="0"/>
        <w:shd w:val="clear" w:color="auto" w:fill="FFFFFF"/>
        <w:ind w:left="720"/>
      </w:pPr>
      <w:r>
        <w:rPr>
          <w:i/>
        </w:rPr>
        <w:t>I will exalt you, my God the King;</w:t>
      </w:r>
      <w:r>
        <w:rPr>
          <w:i/>
        </w:rPr>
        <w:br/>
      </w:r>
      <w:r>
        <w:rPr>
          <w:i/>
          <w:sz w:val="10"/>
          <w:szCs w:val="10"/>
        </w:rPr>
        <w:t>    </w:t>
      </w:r>
      <w:r>
        <w:rPr>
          <w:b/>
          <w:i/>
        </w:rPr>
        <w:t>I will praise your name for ever and ever.</w:t>
      </w:r>
      <w:r>
        <w:rPr>
          <w:i/>
        </w:rPr>
        <w:br/>
      </w:r>
      <w:r>
        <w:rPr>
          <w:b/>
          <w:i/>
          <w:sz w:val="18"/>
          <w:szCs w:val="18"/>
          <w:vertAlign w:val="superscript"/>
        </w:rPr>
        <w:t>2 </w:t>
      </w:r>
      <w:r>
        <w:rPr>
          <w:i/>
        </w:rPr>
        <w:t>Every day I will praise you</w:t>
      </w:r>
      <w:r>
        <w:rPr>
          <w:i/>
        </w:rPr>
        <w:br/>
      </w:r>
      <w:r>
        <w:rPr>
          <w:i/>
          <w:sz w:val="10"/>
          <w:szCs w:val="10"/>
        </w:rPr>
        <w:t>    </w:t>
      </w:r>
      <w:r>
        <w:rPr>
          <w:b/>
          <w:i/>
        </w:rPr>
        <w:t>and extol your name for ever and ever.</w:t>
      </w:r>
    </w:p>
    <w:p w:rsidR="00871BBC" w:rsidRDefault="004C18FA">
      <w:pPr>
        <w:widowControl w:val="0"/>
        <w:shd w:val="clear" w:color="auto" w:fill="FFFFFF"/>
        <w:ind w:left="720"/>
      </w:pPr>
      <w:r>
        <w:rPr>
          <w:i/>
          <w:sz w:val="18"/>
          <w:szCs w:val="18"/>
          <w:vertAlign w:val="superscript"/>
        </w:rPr>
        <w:t>3 </w:t>
      </w:r>
      <w:r>
        <w:rPr>
          <w:i/>
        </w:rPr>
        <w:t>Great is the </w:t>
      </w:r>
      <w:r>
        <w:rPr>
          <w:i/>
          <w:smallCaps/>
        </w:rPr>
        <w:t>Lord</w:t>
      </w:r>
      <w:r>
        <w:rPr>
          <w:i/>
        </w:rPr>
        <w:t> and most worthy of praise;</w:t>
      </w:r>
      <w:r>
        <w:rPr>
          <w:i/>
        </w:rPr>
        <w:br/>
      </w:r>
      <w:r>
        <w:rPr>
          <w:i/>
          <w:sz w:val="10"/>
          <w:szCs w:val="10"/>
        </w:rPr>
        <w:t>    </w:t>
      </w:r>
      <w:r>
        <w:rPr>
          <w:b/>
          <w:i/>
        </w:rPr>
        <w:t>his greatness no one can fathom.</w:t>
      </w:r>
      <w:r>
        <w:rPr>
          <w:b/>
          <w:i/>
        </w:rPr>
        <w:br/>
      </w:r>
      <w:r>
        <w:rPr>
          <w:b/>
          <w:i/>
          <w:sz w:val="18"/>
          <w:szCs w:val="18"/>
          <w:vertAlign w:val="superscript"/>
        </w:rPr>
        <w:t>4 </w:t>
      </w:r>
      <w:r>
        <w:rPr>
          <w:i/>
        </w:rPr>
        <w:t>One generation commends your works to another;</w:t>
      </w:r>
      <w:r>
        <w:rPr>
          <w:i/>
        </w:rPr>
        <w:br/>
      </w:r>
      <w:r>
        <w:rPr>
          <w:i/>
          <w:sz w:val="10"/>
          <w:szCs w:val="10"/>
        </w:rPr>
        <w:t>    </w:t>
      </w:r>
      <w:r>
        <w:rPr>
          <w:b/>
          <w:i/>
        </w:rPr>
        <w:t>they tell of your mighty acts.</w:t>
      </w:r>
      <w:r>
        <w:rPr>
          <w:b/>
          <w:i/>
        </w:rPr>
        <w:br/>
      </w:r>
      <w:r>
        <w:rPr>
          <w:b/>
          <w:i/>
          <w:sz w:val="18"/>
          <w:szCs w:val="18"/>
          <w:vertAlign w:val="superscript"/>
        </w:rPr>
        <w:t>5 </w:t>
      </w:r>
      <w:r>
        <w:rPr>
          <w:i/>
        </w:rPr>
        <w:t>They speak of the glorious splendor of your majesty—</w:t>
      </w:r>
      <w:r>
        <w:rPr>
          <w:i/>
        </w:rPr>
        <w:br/>
      </w:r>
      <w:r>
        <w:rPr>
          <w:i/>
          <w:sz w:val="10"/>
          <w:szCs w:val="10"/>
        </w:rPr>
        <w:t>    </w:t>
      </w:r>
      <w:r>
        <w:rPr>
          <w:b/>
          <w:i/>
        </w:rPr>
        <w:t>and I will meditate on your wonderful works.</w:t>
      </w:r>
      <w:r>
        <w:rPr>
          <w:b/>
          <w:i/>
          <w:sz w:val="15"/>
          <w:szCs w:val="15"/>
          <w:vertAlign w:val="superscript"/>
        </w:rPr>
        <w:t>[</w:t>
      </w:r>
      <w:hyperlink r:id="rId5" w:anchor="fen-NIV-16326b">
        <w:r>
          <w:rPr>
            <w:b/>
            <w:i/>
            <w:color w:val="B34B2C"/>
            <w:sz w:val="15"/>
            <w:szCs w:val="15"/>
            <w:u w:val="single"/>
            <w:vertAlign w:val="superscript"/>
          </w:rPr>
          <w:t>b</w:t>
        </w:r>
      </w:hyperlink>
      <w:r>
        <w:rPr>
          <w:b/>
          <w:i/>
          <w:sz w:val="15"/>
          <w:szCs w:val="15"/>
          <w:vertAlign w:val="superscript"/>
        </w:rPr>
        <w:t>]</w:t>
      </w:r>
      <w:r>
        <w:rPr>
          <w:b/>
          <w:i/>
        </w:rPr>
        <w:br/>
      </w:r>
      <w:r>
        <w:rPr>
          <w:b/>
          <w:i/>
          <w:sz w:val="18"/>
          <w:szCs w:val="18"/>
          <w:vertAlign w:val="superscript"/>
        </w:rPr>
        <w:t>6 </w:t>
      </w:r>
      <w:r>
        <w:rPr>
          <w:i/>
        </w:rPr>
        <w:t>They tell of the power of your awesome works—</w:t>
      </w:r>
      <w:r>
        <w:rPr>
          <w:i/>
        </w:rPr>
        <w:br/>
      </w:r>
      <w:r>
        <w:rPr>
          <w:i/>
          <w:sz w:val="10"/>
          <w:szCs w:val="10"/>
        </w:rPr>
        <w:t>    </w:t>
      </w:r>
      <w:r>
        <w:rPr>
          <w:b/>
          <w:i/>
        </w:rPr>
        <w:t>and I will proclaim your great deeds.</w:t>
      </w:r>
      <w:r>
        <w:rPr>
          <w:b/>
          <w:i/>
        </w:rPr>
        <w:br/>
      </w:r>
      <w:r>
        <w:rPr>
          <w:b/>
          <w:i/>
          <w:sz w:val="18"/>
          <w:szCs w:val="18"/>
          <w:vertAlign w:val="superscript"/>
        </w:rPr>
        <w:t>7 </w:t>
      </w:r>
      <w:r>
        <w:rPr>
          <w:i/>
        </w:rPr>
        <w:t>They celebrate your abundant goodness</w:t>
      </w:r>
      <w:r>
        <w:rPr>
          <w:i/>
        </w:rPr>
        <w:br/>
      </w:r>
      <w:r>
        <w:rPr>
          <w:b/>
          <w:i/>
          <w:sz w:val="10"/>
          <w:szCs w:val="10"/>
        </w:rPr>
        <w:t>    </w:t>
      </w:r>
      <w:r>
        <w:rPr>
          <w:b/>
          <w:i/>
        </w:rPr>
        <w:t>and joyfully si</w:t>
      </w:r>
      <w:r>
        <w:rPr>
          <w:b/>
          <w:i/>
        </w:rPr>
        <w:t>ng of your righteousness.</w:t>
      </w:r>
    </w:p>
    <w:p w:rsidR="00871BBC" w:rsidRDefault="00871BBC"/>
    <w:p w:rsidR="00871BBC" w:rsidRDefault="00871BBC">
      <w:pPr>
        <w:jc w:val="center"/>
      </w:pPr>
    </w:p>
    <w:p w:rsidR="00871BBC" w:rsidRDefault="004C18FA">
      <w:r>
        <w:t>*Hymn of Praise</w:t>
      </w:r>
      <w:r>
        <w:tab/>
      </w:r>
      <w:r>
        <w:rPr>
          <w:b/>
          <w:i/>
        </w:rPr>
        <w:t>“We Will Extol You, God and King”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LUYH #562</w:t>
      </w:r>
    </w:p>
    <w:p w:rsidR="00871BBC" w:rsidRDefault="004C18FA">
      <w:r>
        <w:tab/>
      </w:r>
      <w:r>
        <w:tab/>
      </w:r>
      <w:r>
        <w:tab/>
        <w:t xml:space="preserve">          (a </w:t>
      </w:r>
      <w:r>
        <w:t>setting</w:t>
      </w:r>
      <w:r>
        <w:t xml:space="preserve"> of Psalm 145)</w:t>
      </w:r>
    </w:p>
    <w:p w:rsidR="00871BBC" w:rsidRDefault="00871BBC"/>
    <w:p w:rsidR="00871BBC" w:rsidRDefault="004C18FA">
      <w:r>
        <w:t>*Greeting From the Lord</w:t>
      </w:r>
    </w:p>
    <w:p w:rsidR="00871BBC" w:rsidRDefault="00871BBC"/>
    <w:p w:rsidR="00871BBC" w:rsidRDefault="004C18FA">
      <w:r>
        <w:t>*We Greet One Another</w:t>
      </w:r>
    </w:p>
    <w:p w:rsidR="00871BBC" w:rsidRDefault="00871BBC"/>
    <w:p w:rsidR="00871BBC" w:rsidRDefault="004C18FA">
      <w:pPr>
        <w:pStyle w:val="Heading3"/>
        <w:contextualSpacing w:val="0"/>
      </w:pPr>
      <w:bookmarkStart w:id="5" w:name="_1voq9gcps931" w:colFirst="0" w:colLast="0"/>
      <w:bookmarkEnd w:id="5"/>
      <w:r>
        <w:t>God’s Word Calls Us to Confession and Lament</w:t>
      </w:r>
    </w:p>
    <w:p w:rsidR="00871BBC" w:rsidRDefault="00871BBC"/>
    <w:p w:rsidR="00871BBC" w:rsidRDefault="004C18FA">
      <w:r>
        <w:rPr>
          <w:b/>
        </w:rPr>
        <w:lastRenderedPageBreak/>
        <w:t xml:space="preserve">Call to Confession with Three Readers </w:t>
      </w:r>
      <w:r>
        <w:t xml:space="preserve"> (first portion </w:t>
      </w:r>
      <w:r>
        <w:t>of: http://carolpenner.typepad.com/leadinginworship/2011/07/scriptural-sweep-and-god-said-a-readers-theatre.html)</w:t>
      </w:r>
    </w:p>
    <w:p w:rsidR="00871BBC" w:rsidRDefault="00871BBC"/>
    <w:p w:rsidR="00871BBC" w:rsidRDefault="004C18FA">
      <w:r>
        <w:rPr>
          <w:b/>
        </w:rPr>
        <w:t xml:space="preserve">Song: “Pelas dores deste mundo/For the Troubles” </w:t>
      </w:r>
      <w:r>
        <w:t xml:space="preserve"> </w:t>
      </w:r>
      <w:r>
        <w:tab/>
      </w:r>
      <w:r>
        <w:tab/>
      </w:r>
      <w:r>
        <w:tab/>
        <w:t>LUYH #663</w:t>
      </w:r>
    </w:p>
    <w:p w:rsidR="00871BBC" w:rsidRDefault="004C18FA">
      <w:pPr>
        <w:ind w:firstLine="720"/>
      </w:pPr>
      <w:r>
        <w:t>(a cry to God, Romans 8:</w:t>
      </w:r>
      <w:r>
        <w:t>18-22)</w:t>
      </w:r>
    </w:p>
    <w:p w:rsidR="00871BBC" w:rsidRDefault="00871BBC"/>
    <w:p w:rsidR="00871BBC" w:rsidRDefault="004C18FA">
      <w:r>
        <w:rPr>
          <w:b/>
        </w:rPr>
        <w:t>Prayer of Lament</w:t>
      </w:r>
      <w:r>
        <w:tab/>
        <w:t>(based on Psalm 146)</w:t>
      </w:r>
    </w:p>
    <w:p w:rsidR="00871BBC" w:rsidRDefault="00871BBC">
      <w:pPr>
        <w:rPr>
          <w:rFonts w:ascii="Palatino" w:eastAsia="Palatino" w:hAnsi="Palatino" w:cs="Palatino"/>
        </w:rPr>
      </w:pPr>
    </w:p>
    <w:p w:rsidR="00871BBC" w:rsidRDefault="004C18FA">
      <w:pPr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How crooked is our world, O God, and how heavy with sadness:</w:t>
      </w:r>
    </w:p>
    <w:p w:rsidR="00871BBC" w:rsidRDefault="004C18FA">
      <w:pPr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the hungry cry out for food; the imprisoned long for freedom;</w:t>
      </w:r>
    </w:p>
    <w:p w:rsidR="00871BBC" w:rsidRDefault="004C18FA">
      <w:pPr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the blind want to see; the troubled in heart need relief;</w:t>
      </w:r>
    </w:p>
    <w:p w:rsidR="00871BBC" w:rsidRDefault="004C18FA">
      <w:pPr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the alien, the orphaned, and</w:t>
      </w:r>
      <w:r>
        <w:rPr>
          <w:rFonts w:ascii="Palatino" w:eastAsia="Palatino" w:hAnsi="Palatino" w:cs="Palatino"/>
        </w:rPr>
        <w:t xml:space="preserve"> the widow are desperate for help;</w:t>
      </w:r>
    </w:p>
    <w:p w:rsidR="00871BBC" w:rsidRDefault="004C18FA">
      <w:pPr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those who stand for what is right want to know their cause is not in vain.</w:t>
      </w:r>
    </w:p>
    <w:p w:rsidR="00871BBC" w:rsidRDefault="004C18FA">
      <w:pPr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Show yourself to be God:</w:t>
      </w:r>
    </w:p>
    <w:p w:rsidR="00871BBC" w:rsidRDefault="004C18FA">
      <w:pPr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Frustrate the ways of the wicked.</w:t>
      </w:r>
    </w:p>
    <w:p w:rsidR="00871BBC" w:rsidRDefault="004C18FA">
      <w:pPr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Sustain the righteous</w:t>
      </w:r>
    </w:p>
    <w:p w:rsidR="00871BBC" w:rsidRDefault="004C18FA">
      <w:pPr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and help those who are in need.</w:t>
      </w:r>
    </w:p>
    <w:p w:rsidR="00871BBC" w:rsidRDefault="004C18FA">
      <w:pPr>
        <w:ind w:left="720"/>
        <w:rPr>
          <w:rFonts w:ascii="Palatino" w:eastAsia="Palatino" w:hAnsi="Palatino" w:cs="Palatino"/>
          <w:b/>
        </w:rPr>
      </w:pPr>
      <w:r>
        <w:rPr>
          <w:rFonts w:ascii="Palatino" w:eastAsia="Palatino" w:hAnsi="Palatino" w:cs="Palatino"/>
        </w:rPr>
        <w:t>In the name of Jesus Christ and t</w:t>
      </w:r>
      <w:r>
        <w:rPr>
          <w:rFonts w:ascii="Palatino" w:eastAsia="Palatino" w:hAnsi="Palatino" w:cs="Palatino"/>
        </w:rPr>
        <w:t xml:space="preserve">he power of the Holy Spirit. </w:t>
      </w:r>
      <w:r>
        <w:rPr>
          <w:rFonts w:ascii="Palatino" w:eastAsia="Palatino" w:hAnsi="Palatino" w:cs="Palatino"/>
          <w:b/>
        </w:rPr>
        <w:t>Amen.</w:t>
      </w:r>
    </w:p>
    <w:p w:rsidR="00871BBC" w:rsidRDefault="004C18FA">
      <w:pPr>
        <w:ind w:left="720"/>
        <w:rPr>
          <w:rFonts w:ascii="Palatino" w:eastAsia="Palatino" w:hAnsi="Palatino" w:cs="Palatino"/>
          <w:i/>
        </w:rPr>
      </w:pPr>
      <w:r>
        <w:rPr>
          <w:rFonts w:ascii="Palatino" w:eastAsia="Palatino" w:hAnsi="Palatino" w:cs="Palatino"/>
          <w:b/>
          <w:i/>
        </w:rPr>
        <w:tab/>
      </w:r>
      <w:r>
        <w:rPr>
          <w:rFonts w:ascii="Palatino" w:eastAsia="Palatino" w:hAnsi="Palatino" w:cs="Palatino"/>
          <w:b/>
          <w:i/>
        </w:rPr>
        <w:tab/>
      </w:r>
      <w:r>
        <w:rPr>
          <w:rFonts w:ascii="Palatino" w:eastAsia="Palatino" w:hAnsi="Palatino" w:cs="Palatino"/>
          <w:b/>
          <w:i/>
        </w:rPr>
        <w:tab/>
      </w:r>
      <w:r>
        <w:rPr>
          <w:rFonts w:ascii="Palatino" w:eastAsia="Palatino" w:hAnsi="Palatino" w:cs="Palatino"/>
          <w:i/>
        </w:rPr>
        <w:tab/>
        <w:t>-The Worship Sourcebook</w:t>
      </w:r>
    </w:p>
    <w:p w:rsidR="00871BBC" w:rsidRDefault="00871BBC">
      <w:pPr>
        <w:rPr>
          <w:rFonts w:ascii="Palatino" w:eastAsia="Palatino" w:hAnsi="Palatino" w:cs="Palatino"/>
          <w:b/>
        </w:rPr>
      </w:pPr>
    </w:p>
    <w:p w:rsidR="00871BBC" w:rsidRDefault="004C18FA">
      <w:r>
        <w:rPr>
          <w:rFonts w:ascii="Palatino" w:eastAsia="Palatino" w:hAnsi="Palatino" w:cs="Palatino"/>
          <w:b/>
        </w:rPr>
        <w:t xml:space="preserve">Refrain: </w:t>
      </w:r>
      <w:r>
        <w:rPr>
          <w:b/>
        </w:rPr>
        <w:t xml:space="preserve">“Pelas dores deste mundo/For the Troubles” </w:t>
      </w:r>
      <w:r>
        <w:t xml:space="preserve"> </w:t>
      </w:r>
      <w:r>
        <w:tab/>
      </w:r>
      <w:r>
        <w:tab/>
      </w:r>
      <w:r>
        <w:tab/>
        <w:t>LUYH #663</w:t>
      </w:r>
    </w:p>
    <w:p w:rsidR="00871BBC" w:rsidRDefault="00871BBC">
      <w:pPr>
        <w:rPr>
          <w:rFonts w:ascii="Palatino" w:eastAsia="Palatino" w:hAnsi="Palatino" w:cs="Palatino"/>
          <w:b/>
        </w:rPr>
      </w:pPr>
    </w:p>
    <w:p w:rsidR="00871BBC" w:rsidRDefault="004C18FA">
      <w:r>
        <w:rPr>
          <w:b/>
        </w:rPr>
        <w:t xml:space="preserve">Assurance of Pardon </w:t>
      </w:r>
      <w:r>
        <w:rPr>
          <w:b/>
        </w:rPr>
        <w:t>with</w:t>
      </w:r>
      <w:r>
        <w:rPr>
          <w:b/>
        </w:rPr>
        <w:t xml:space="preserve"> Three Readers</w:t>
      </w:r>
      <w:r>
        <w:tab/>
        <w:t>(Psalm 145:10, 13b-19)</w:t>
      </w:r>
    </w:p>
    <w:p w:rsidR="00871BBC" w:rsidRDefault="004C18FA">
      <w:pPr>
        <w:ind w:left="720"/>
        <w:rPr>
          <w:color w:val="FF0000"/>
          <w:highlight w:val="white"/>
        </w:rPr>
      </w:pPr>
      <w:r>
        <w:rPr>
          <w:i/>
          <w:color w:val="FF0000"/>
          <w:highlight w:val="white"/>
        </w:rPr>
        <w:t>The </w:t>
      </w:r>
      <w:r>
        <w:rPr>
          <w:i/>
          <w:smallCaps/>
          <w:color w:val="FF0000"/>
          <w:highlight w:val="white"/>
        </w:rPr>
        <w:t>Lord</w:t>
      </w:r>
      <w:r>
        <w:rPr>
          <w:i/>
          <w:color w:val="FF0000"/>
          <w:highlight w:val="white"/>
        </w:rPr>
        <w:t> is good to all;</w:t>
      </w:r>
      <w:r>
        <w:rPr>
          <w:i/>
          <w:color w:val="FF0000"/>
        </w:rPr>
        <w:br/>
      </w:r>
      <w:r>
        <w:rPr>
          <w:i/>
          <w:color w:val="FF0000"/>
          <w:highlight w:val="white"/>
        </w:rPr>
        <w:t>    he has compassion on all he has made.</w:t>
      </w:r>
    </w:p>
    <w:p w:rsidR="00871BBC" w:rsidRDefault="004C18FA">
      <w:pPr>
        <w:widowControl w:val="0"/>
        <w:shd w:val="clear" w:color="auto" w:fill="FFFFFF"/>
        <w:ind w:left="720"/>
      </w:pPr>
      <w:r>
        <w:rPr>
          <w:i/>
          <w:color w:val="0000FF"/>
        </w:rPr>
        <w:t>The </w:t>
      </w:r>
      <w:r>
        <w:rPr>
          <w:i/>
          <w:smallCaps/>
          <w:color w:val="0000FF"/>
        </w:rPr>
        <w:t>Lord</w:t>
      </w:r>
      <w:r>
        <w:rPr>
          <w:i/>
          <w:color w:val="0000FF"/>
        </w:rPr>
        <w:t> is trustworthy in all he promises</w:t>
      </w:r>
      <w:r>
        <w:rPr>
          <w:i/>
          <w:color w:val="0000FF"/>
        </w:rPr>
        <w:br/>
        <w:t>    and faithful in all he does.</w:t>
      </w:r>
      <w:r>
        <w:rPr>
          <w:i/>
          <w:color w:val="0000FF"/>
          <w:vertAlign w:val="superscript"/>
        </w:rPr>
        <w:t>[</w:t>
      </w:r>
      <w:hyperlink r:id="rId6" w:anchor="fen-NIV-16334c">
        <w:r>
          <w:rPr>
            <w:i/>
            <w:color w:val="0000FF"/>
            <w:u w:val="single"/>
            <w:vertAlign w:val="superscript"/>
          </w:rPr>
          <w:t>c</w:t>
        </w:r>
      </w:hyperlink>
      <w:r>
        <w:rPr>
          <w:i/>
          <w:color w:val="0000FF"/>
          <w:vertAlign w:val="superscript"/>
        </w:rPr>
        <w:t>]</w:t>
      </w:r>
      <w:r>
        <w:rPr>
          <w:i/>
          <w:color w:val="0000FF"/>
        </w:rPr>
        <w:br/>
      </w:r>
      <w:r>
        <w:rPr>
          <w:b/>
          <w:i/>
          <w:color w:val="FF0000"/>
          <w:vertAlign w:val="superscript"/>
        </w:rPr>
        <w:t>14 </w:t>
      </w:r>
      <w:r>
        <w:rPr>
          <w:i/>
          <w:color w:val="FF0000"/>
        </w:rPr>
        <w:t>The </w:t>
      </w:r>
      <w:r>
        <w:rPr>
          <w:i/>
          <w:smallCaps/>
          <w:color w:val="FF0000"/>
        </w:rPr>
        <w:t>Lord</w:t>
      </w:r>
      <w:r>
        <w:rPr>
          <w:i/>
          <w:color w:val="FF0000"/>
        </w:rPr>
        <w:t> upholds all who fall</w:t>
      </w:r>
      <w:r>
        <w:rPr>
          <w:i/>
          <w:color w:val="FF0000"/>
        </w:rPr>
        <w:br/>
        <w:t>    and lifts up all who are bowed down.</w:t>
      </w:r>
      <w:r>
        <w:rPr>
          <w:i/>
          <w:color w:val="FF0000"/>
        </w:rPr>
        <w:br/>
      </w:r>
      <w:r>
        <w:rPr>
          <w:b/>
          <w:i/>
          <w:vertAlign w:val="superscript"/>
        </w:rPr>
        <w:t>15 </w:t>
      </w:r>
      <w:r>
        <w:rPr>
          <w:i/>
        </w:rPr>
        <w:t>The eyes of all look to you,</w:t>
      </w:r>
      <w:r>
        <w:rPr>
          <w:i/>
        </w:rPr>
        <w:br/>
        <w:t>    and you give them their food at the proper time.</w:t>
      </w:r>
      <w:r>
        <w:rPr>
          <w:i/>
        </w:rPr>
        <w:br/>
      </w:r>
      <w:r>
        <w:rPr>
          <w:b/>
          <w:i/>
          <w:vertAlign w:val="superscript"/>
        </w:rPr>
        <w:t>16 </w:t>
      </w:r>
      <w:r>
        <w:rPr>
          <w:i/>
        </w:rPr>
        <w:t>You open your hand</w:t>
      </w:r>
      <w:r>
        <w:rPr>
          <w:i/>
        </w:rPr>
        <w:br/>
        <w:t>    and satisfy the desires of every living thing.</w:t>
      </w:r>
    </w:p>
    <w:p w:rsidR="00871BBC" w:rsidRDefault="004C18FA">
      <w:pPr>
        <w:widowControl w:val="0"/>
        <w:shd w:val="clear" w:color="auto" w:fill="FFFFFF"/>
        <w:ind w:left="720"/>
      </w:pPr>
      <w:r>
        <w:rPr>
          <w:b/>
          <w:i/>
          <w:color w:val="0000FF"/>
          <w:vertAlign w:val="superscript"/>
        </w:rPr>
        <w:t>17 </w:t>
      </w:r>
      <w:r>
        <w:rPr>
          <w:i/>
          <w:color w:val="0000FF"/>
        </w:rPr>
        <w:t>The </w:t>
      </w:r>
      <w:r>
        <w:rPr>
          <w:i/>
          <w:smallCaps/>
          <w:color w:val="0000FF"/>
        </w:rPr>
        <w:t>Lord</w:t>
      </w:r>
      <w:r>
        <w:rPr>
          <w:i/>
          <w:color w:val="0000FF"/>
        </w:rPr>
        <w:t> is righteous in all his ways</w:t>
      </w:r>
      <w:r>
        <w:rPr>
          <w:i/>
          <w:color w:val="0000FF"/>
        </w:rPr>
        <w:br/>
        <w:t>    and faithful in all he does.</w:t>
      </w:r>
      <w:r>
        <w:rPr>
          <w:i/>
          <w:color w:val="0000FF"/>
        </w:rPr>
        <w:br/>
      </w:r>
      <w:r>
        <w:rPr>
          <w:b/>
          <w:i/>
          <w:color w:val="FF0000"/>
          <w:vertAlign w:val="superscript"/>
        </w:rPr>
        <w:t>18 </w:t>
      </w:r>
      <w:r>
        <w:rPr>
          <w:i/>
          <w:color w:val="FF0000"/>
        </w:rPr>
        <w:t>The </w:t>
      </w:r>
      <w:r>
        <w:rPr>
          <w:i/>
          <w:smallCaps/>
          <w:color w:val="FF0000"/>
        </w:rPr>
        <w:t>Lord</w:t>
      </w:r>
      <w:r>
        <w:rPr>
          <w:i/>
          <w:color w:val="FF0000"/>
        </w:rPr>
        <w:t> is near to all who call on him,</w:t>
      </w:r>
      <w:r>
        <w:rPr>
          <w:i/>
          <w:color w:val="FF0000"/>
        </w:rPr>
        <w:br/>
        <w:t>    to all who call on him in truth.</w:t>
      </w:r>
      <w:r>
        <w:rPr>
          <w:i/>
          <w:color w:val="FF0000"/>
        </w:rPr>
        <w:br/>
      </w:r>
      <w:r>
        <w:rPr>
          <w:b/>
          <w:i/>
          <w:vertAlign w:val="superscript"/>
        </w:rPr>
        <w:t>19 </w:t>
      </w:r>
      <w:r>
        <w:rPr>
          <w:i/>
        </w:rPr>
        <w:t>He fulfills the desires of those who fear him;</w:t>
      </w:r>
      <w:r>
        <w:rPr>
          <w:i/>
        </w:rPr>
        <w:br/>
        <w:t>    he hears their cry and saves them.</w:t>
      </w:r>
    </w:p>
    <w:p w:rsidR="00871BBC" w:rsidRDefault="00871BBC">
      <w:pPr>
        <w:ind w:left="720"/>
        <w:rPr>
          <w:rFonts w:ascii="Jim Nightshade" w:eastAsia="Jim Nightshade" w:hAnsi="Jim Nightshade" w:cs="Jim Nightshade"/>
        </w:rPr>
      </w:pPr>
    </w:p>
    <w:p w:rsidR="00871BBC" w:rsidRDefault="004C18FA">
      <w:pPr>
        <w:pStyle w:val="Heading3"/>
        <w:contextualSpacing w:val="0"/>
        <w:rPr>
          <w:b w:val="0"/>
          <w:i/>
          <w:sz w:val="22"/>
          <w:szCs w:val="22"/>
          <w:highlight w:val="white"/>
        </w:rPr>
      </w:pPr>
      <w:bookmarkStart w:id="6" w:name="_qhhofdemm6qc" w:colFirst="0" w:colLast="0"/>
      <w:bookmarkEnd w:id="6"/>
      <w:r>
        <w:t>God’s Word Gives Us Wi</w:t>
      </w:r>
      <w:r>
        <w:t xml:space="preserve">sdom: </w:t>
      </w:r>
      <w:r>
        <w:rPr>
          <w:b w:val="0"/>
          <w:i/>
          <w:sz w:val="22"/>
          <w:szCs w:val="22"/>
          <w:highlight w:val="white"/>
        </w:rPr>
        <w:t>Psalm 19:1-10 with sung refrain</w:t>
      </w:r>
    </w:p>
    <w:p w:rsidR="00871BBC" w:rsidRDefault="004C18FA">
      <w:pPr>
        <w:spacing w:before="240" w:after="160"/>
        <w:rPr>
          <w:b/>
        </w:rPr>
      </w:pPr>
      <w:r>
        <w:rPr>
          <w:b/>
        </w:rPr>
        <w:t>Song: Tu Palabra, Señor / Far More Precious than Gold</w:t>
      </w:r>
    </w:p>
    <w:p w:rsidR="00871BBC" w:rsidRDefault="004C18FA">
      <w:pPr>
        <w:ind w:left="720"/>
        <w:rPr>
          <w:i/>
          <w:color w:val="FF0000"/>
          <w:highlight w:val="white"/>
        </w:rPr>
      </w:pPr>
      <w:r>
        <w:rPr>
          <w:b/>
          <w:i/>
          <w:color w:val="FF0000"/>
          <w:highlight w:val="white"/>
          <w:vertAlign w:val="superscript"/>
        </w:rPr>
        <w:lastRenderedPageBreak/>
        <w:t xml:space="preserve">1 </w:t>
      </w:r>
      <w:r>
        <w:rPr>
          <w:i/>
          <w:color w:val="FF0000"/>
          <w:highlight w:val="white"/>
        </w:rPr>
        <w:t>The heavens are telling the glory of God;</w:t>
      </w:r>
    </w:p>
    <w:p w:rsidR="00871BBC" w:rsidRDefault="004C18FA">
      <w:pPr>
        <w:ind w:left="720"/>
        <w:rPr>
          <w:i/>
          <w:color w:val="FF0000"/>
          <w:highlight w:val="white"/>
        </w:rPr>
      </w:pPr>
      <w:r>
        <w:rPr>
          <w:i/>
          <w:color w:val="FF0000"/>
          <w:highlight w:val="white"/>
        </w:rPr>
        <w:t xml:space="preserve">    and the firmament</w:t>
      </w:r>
      <w:r>
        <w:rPr>
          <w:i/>
          <w:color w:val="FF0000"/>
          <w:highlight w:val="white"/>
          <w:vertAlign w:val="superscript"/>
        </w:rPr>
        <w:t>[</w:t>
      </w:r>
      <w:hyperlink r:id="rId7" w:anchor="fen-NRSV-14170a">
        <w:r>
          <w:rPr>
            <w:i/>
            <w:color w:val="FF0000"/>
            <w:highlight w:val="white"/>
            <w:u w:val="single"/>
            <w:vertAlign w:val="superscript"/>
          </w:rPr>
          <w:t>a</w:t>
        </w:r>
      </w:hyperlink>
      <w:r>
        <w:rPr>
          <w:i/>
          <w:color w:val="FF0000"/>
          <w:highlight w:val="white"/>
          <w:vertAlign w:val="superscript"/>
        </w:rPr>
        <w:t>]</w:t>
      </w:r>
      <w:r>
        <w:rPr>
          <w:i/>
          <w:color w:val="FF0000"/>
          <w:highlight w:val="white"/>
        </w:rPr>
        <w:t xml:space="preserve"> proclaims his handiwork.</w:t>
      </w:r>
    </w:p>
    <w:p w:rsidR="00871BBC" w:rsidRDefault="004C18FA">
      <w:pPr>
        <w:ind w:left="720"/>
        <w:rPr>
          <w:i/>
          <w:color w:val="FF0000"/>
          <w:highlight w:val="white"/>
        </w:rPr>
      </w:pPr>
      <w:r>
        <w:rPr>
          <w:b/>
          <w:i/>
          <w:color w:val="FF0000"/>
          <w:highlight w:val="white"/>
          <w:vertAlign w:val="superscript"/>
        </w:rPr>
        <w:t xml:space="preserve">2 </w:t>
      </w:r>
      <w:r>
        <w:rPr>
          <w:i/>
          <w:color w:val="FF0000"/>
          <w:highlight w:val="white"/>
        </w:rPr>
        <w:t>Day to day pours forth speech,</w:t>
      </w:r>
    </w:p>
    <w:p w:rsidR="00871BBC" w:rsidRDefault="004C18FA">
      <w:pPr>
        <w:ind w:left="720"/>
        <w:rPr>
          <w:i/>
          <w:color w:val="FF0000"/>
          <w:highlight w:val="white"/>
        </w:rPr>
      </w:pPr>
      <w:r>
        <w:rPr>
          <w:i/>
          <w:color w:val="FF0000"/>
          <w:highlight w:val="white"/>
        </w:rPr>
        <w:t xml:space="preserve">    and night to night declares knowledge.</w:t>
      </w:r>
    </w:p>
    <w:p w:rsidR="00871BBC" w:rsidRDefault="004C18FA">
      <w:pPr>
        <w:ind w:left="720"/>
        <w:rPr>
          <w:i/>
          <w:color w:val="FF0000"/>
          <w:highlight w:val="white"/>
        </w:rPr>
      </w:pPr>
      <w:r>
        <w:rPr>
          <w:b/>
          <w:i/>
          <w:color w:val="FF0000"/>
          <w:highlight w:val="white"/>
          <w:vertAlign w:val="superscript"/>
        </w:rPr>
        <w:t xml:space="preserve">3 </w:t>
      </w:r>
      <w:r>
        <w:rPr>
          <w:i/>
          <w:color w:val="FF0000"/>
          <w:highlight w:val="white"/>
        </w:rPr>
        <w:t>There is no speech, nor are there words;</w:t>
      </w:r>
    </w:p>
    <w:p w:rsidR="00871BBC" w:rsidRDefault="004C18FA">
      <w:pPr>
        <w:ind w:left="720"/>
        <w:rPr>
          <w:i/>
          <w:color w:val="FF0000"/>
          <w:highlight w:val="white"/>
        </w:rPr>
      </w:pPr>
      <w:r>
        <w:rPr>
          <w:i/>
          <w:color w:val="FF0000"/>
          <w:highlight w:val="white"/>
        </w:rPr>
        <w:t xml:space="preserve">    </w:t>
      </w:r>
      <w:r>
        <w:rPr>
          <w:i/>
          <w:color w:val="FF0000"/>
          <w:highlight w:val="white"/>
        </w:rPr>
        <w:t>their voice is not heard;</w:t>
      </w:r>
    </w:p>
    <w:p w:rsidR="00871BBC" w:rsidRDefault="004C18FA">
      <w:pPr>
        <w:ind w:left="720"/>
        <w:rPr>
          <w:i/>
          <w:color w:val="FF0000"/>
          <w:highlight w:val="white"/>
        </w:rPr>
      </w:pPr>
      <w:r>
        <w:rPr>
          <w:b/>
          <w:i/>
          <w:color w:val="FF0000"/>
          <w:highlight w:val="white"/>
          <w:vertAlign w:val="superscript"/>
        </w:rPr>
        <w:t xml:space="preserve">4 </w:t>
      </w:r>
      <w:r>
        <w:rPr>
          <w:i/>
          <w:color w:val="FF0000"/>
          <w:highlight w:val="white"/>
        </w:rPr>
        <w:t>yet their voice</w:t>
      </w:r>
      <w:r>
        <w:rPr>
          <w:i/>
          <w:color w:val="FF0000"/>
          <w:highlight w:val="white"/>
          <w:vertAlign w:val="superscript"/>
        </w:rPr>
        <w:t>[</w:t>
      </w:r>
      <w:hyperlink r:id="rId8" w:anchor="fen-NRSV-14173b">
        <w:r>
          <w:rPr>
            <w:i/>
            <w:color w:val="FF0000"/>
            <w:highlight w:val="white"/>
            <w:u w:val="single"/>
            <w:vertAlign w:val="superscript"/>
          </w:rPr>
          <w:t>b</w:t>
        </w:r>
      </w:hyperlink>
      <w:r>
        <w:rPr>
          <w:i/>
          <w:color w:val="FF0000"/>
          <w:highlight w:val="white"/>
          <w:vertAlign w:val="superscript"/>
        </w:rPr>
        <w:t>]</w:t>
      </w:r>
      <w:r>
        <w:rPr>
          <w:i/>
          <w:color w:val="FF0000"/>
          <w:highlight w:val="white"/>
        </w:rPr>
        <w:t xml:space="preserve"> goes out through all the earth,</w:t>
      </w:r>
    </w:p>
    <w:p w:rsidR="00871BBC" w:rsidRDefault="004C18FA">
      <w:pPr>
        <w:ind w:left="720"/>
        <w:rPr>
          <w:i/>
          <w:color w:val="FF0000"/>
          <w:highlight w:val="white"/>
        </w:rPr>
      </w:pPr>
      <w:r>
        <w:rPr>
          <w:i/>
          <w:color w:val="FF0000"/>
          <w:highlight w:val="white"/>
        </w:rPr>
        <w:t xml:space="preserve">    and their words to the end of the world.</w:t>
      </w:r>
    </w:p>
    <w:p w:rsidR="00871BBC" w:rsidRDefault="004C18FA">
      <w:pPr>
        <w:ind w:left="720"/>
        <w:rPr>
          <w:i/>
          <w:color w:val="FF0000"/>
        </w:rPr>
      </w:pPr>
      <w:r>
        <w:rPr>
          <w:i/>
          <w:color w:val="FF0000"/>
        </w:rPr>
        <w:t>In the heavens</w:t>
      </w:r>
      <w:r>
        <w:rPr>
          <w:i/>
          <w:color w:val="FF0000"/>
          <w:vertAlign w:val="superscript"/>
        </w:rPr>
        <w:t>[</w:t>
      </w:r>
      <w:hyperlink r:id="rId9" w:anchor="fen-NRSV-14173c">
        <w:r>
          <w:rPr>
            <w:i/>
            <w:color w:val="FF0000"/>
            <w:u w:val="single"/>
            <w:vertAlign w:val="superscript"/>
          </w:rPr>
          <w:t>c</w:t>
        </w:r>
      </w:hyperlink>
      <w:r>
        <w:rPr>
          <w:i/>
          <w:color w:val="FF0000"/>
          <w:vertAlign w:val="superscript"/>
        </w:rPr>
        <w:t>]</w:t>
      </w:r>
      <w:r>
        <w:rPr>
          <w:i/>
          <w:color w:val="FF0000"/>
        </w:rPr>
        <w:t xml:space="preserve"> he has set a tent for the sun,</w:t>
      </w:r>
    </w:p>
    <w:p w:rsidR="00871BBC" w:rsidRDefault="004C18FA">
      <w:pPr>
        <w:ind w:left="720"/>
        <w:rPr>
          <w:i/>
          <w:color w:val="FF0000"/>
        </w:rPr>
      </w:pPr>
      <w:r>
        <w:rPr>
          <w:b/>
          <w:i/>
          <w:color w:val="FF0000"/>
          <w:vertAlign w:val="superscript"/>
        </w:rPr>
        <w:t xml:space="preserve">5 </w:t>
      </w:r>
      <w:r>
        <w:rPr>
          <w:i/>
          <w:color w:val="FF0000"/>
        </w:rPr>
        <w:t>which comes out like a bridegroom from his wedding canopy,</w:t>
      </w:r>
    </w:p>
    <w:p w:rsidR="00871BBC" w:rsidRDefault="004C18FA">
      <w:pPr>
        <w:ind w:left="720"/>
        <w:rPr>
          <w:i/>
          <w:color w:val="FF0000"/>
        </w:rPr>
      </w:pPr>
      <w:r>
        <w:rPr>
          <w:i/>
          <w:color w:val="FF0000"/>
        </w:rPr>
        <w:t xml:space="preserve">    and like a strong man runs its course with joy.</w:t>
      </w:r>
    </w:p>
    <w:p w:rsidR="00871BBC" w:rsidRDefault="004C18FA">
      <w:pPr>
        <w:ind w:left="720"/>
        <w:rPr>
          <w:rFonts w:ascii="Jim Nightshade" w:eastAsia="Jim Nightshade" w:hAnsi="Jim Nightshade" w:cs="Jim Nightshade"/>
          <w:color w:val="FF0000"/>
        </w:rPr>
      </w:pPr>
      <w:r>
        <w:rPr>
          <w:b/>
          <w:i/>
          <w:color w:val="FF0000"/>
          <w:vertAlign w:val="superscript"/>
        </w:rPr>
        <w:t xml:space="preserve">6 </w:t>
      </w:r>
      <w:r>
        <w:rPr>
          <w:i/>
          <w:color w:val="FF0000"/>
        </w:rPr>
        <w:t>Its rising is from the end of the heavens,</w:t>
      </w:r>
    </w:p>
    <w:p w:rsidR="00871BBC" w:rsidRDefault="004C18FA">
      <w:pPr>
        <w:ind w:left="720"/>
        <w:rPr>
          <w:i/>
          <w:color w:val="FF0000"/>
          <w:highlight w:val="white"/>
        </w:rPr>
      </w:pPr>
      <w:r>
        <w:rPr>
          <w:rFonts w:ascii="Jim Nightshade" w:eastAsia="Jim Nightshade" w:hAnsi="Jim Nightshade" w:cs="Jim Nightshade"/>
          <w:i/>
          <w:color w:val="FF0000"/>
          <w:highlight w:val="white"/>
        </w:rPr>
        <w:t xml:space="preserve">    </w:t>
      </w:r>
      <w:r>
        <w:rPr>
          <w:i/>
          <w:color w:val="FF0000"/>
          <w:highlight w:val="white"/>
        </w:rPr>
        <w:t>and its circuit to the end of them;</w:t>
      </w:r>
    </w:p>
    <w:p w:rsidR="00871BBC" w:rsidRDefault="004C18FA">
      <w:pPr>
        <w:ind w:left="720"/>
        <w:rPr>
          <w:i/>
          <w:color w:val="FF0000"/>
          <w:highlight w:val="white"/>
        </w:rPr>
      </w:pPr>
      <w:r>
        <w:rPr>
          <w:i/>
          <w:color w:val="FF0000"/>
          <w:highlight w:val="white"/>
        </w:rPr>
        <w:t xml:space="preserve">    and nothing is hid from its heat.</w:t>
      </w:r>
    </w:p>
    <w:p w:rsidR="00871BBC" w:rsidRDefault="004C18FA">
      <w:pPr>
        <w:rPr>
          <w:i/>
          <w:highlight w:val="white"/>
        </w:rPr>
      </w:pPr>
      <w:r>
        <w:rPr>
          <w:i/>
          <w:highlight w:val="white"/>
        </w:rPr>
        <w:t xml:space="preserve"> </w:t>
      </w:r>
    </w:p>
    <w:p w:rsidR="00871BBC" w:rsidRDefault="004C18FA">
      <w:pPr>
        <w:rPr>
          <w:b/>
        </w:rPr>
      </w:pPr>
      <w:r>
        <w:rPr>
          <w:b/>
        </w:rPr>
        <w:t>Song</w:t>
      </w:r>
      <w:r>
        <w:t xml:space="preserve">: </w:t>
      </w:r>
      <w:r>
        <w:rPr>
          <w:b/>
        </w:rPr>
        <w:t>Tu Palabra, Señor / Far More Precious than Gold</w:t>
      </w:r>
    </w:p>
    <w:p w:rsidR="00871BBC" w:rsidRDefault="004C18FA">
      <w:pPr>
        <w:rPr>
          <w:b/>
          <w:i/>
          <w:highlight w:val="white"/>
        </w:rPr>
      </w:pPr>
      <w:r>
        <w:rPr>
          <w:b/>
          <w:i/>
          <w:highlight w:val="white"/>
        </w:rPr>
        <w:t xml:space="preserve"> 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b/>
          <w:i/>
          <w:color w:val="0000FF"/>
          <w:highlight w:val="white"/>
          <w:vertAlign w:val="superscript"/>
        </w:rPr>
        <w:t xml:space="preserve">7 </w:t>
      </w:r>
      <w:r>
        <w:rPr>
          <w:i/>
          <w:color w:val="0000FF"/>
          <w:highlight w:val="white"/>
        </w:rPr>
        <w:t>The law of the Lord is perfect,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i/>
          <w:color w:val="0000FF"/>
          <w:highlight w:val="white"/>
        </w:rPr>
        <w:t xml:space="preserve">    reviving the soul;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i/>
          <w:color w:val="0000FF"/>
          <w:highlight w:val="white"/>
        </w:rPr>
        <w:t>the decrees of the Lord are sure,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i/>
          <w:color w:val="0000FF"/>
          <w:highlight w:val="white"/>
        </w:rPr>
        <w:t xml:space="preserve">    making wise the simple;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b/>
          <w:i/>
          <w:color w:val="0000FF"/>
          <w:highlight w:val="white"/>
          <w:vertAlign w:val="superscript"/>
        </w:rPr>
        <w:t xml:space="preserve">8 </w:t>
      </w:r>
      <w:r>
        <w:rPr>
          <w:i/>
          <w:color w:val="0000FF"/>
          <w:highlight w:val="white"/>
        </w:rPr>
        <w:t>the precepts of the Lord are right,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i/>
          <w:color w:val="0000FF"/>
          <w:highlight w:val="white"/>
        </w:rPr>
        <w:t xml:space="preserve">    rejoicing the heart;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i/>
          <w:color w:val="0000FF"/>
          <w:highlight w:val="white"/>
        </w:rPr>
        <w:t>the commandment of the Lord is clear,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i/>
          <w:color w:val="0000FF"/>
          <w:highlight w:val="white"/>
        </w:rPr>
        <w:t xml:space="preserve">    enlightening the eyes;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b/>
          <w:i/>
          <w:color w:val="0000FF"/>
          <w:highlight w:val="white"/>
          <w:vertAlign w:val="superscript"/>
        </w:rPr>
        <w:t xml:space="preserve">9 </w:t>
      </w:r>
      <w:r>
        <w:rPr>
          <w:i/>
          <w:color w:val="0000FF"/>
          <w:highlight w:val="white"/>
        </w:rPr>
        <w:t>the fear of the Lord is pure,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i/>
          <w:color w:val="0000FF"/>
          <w:highlight w:val="white"/>
        </w:rPr>
        <w:t xml:space="preserve">    enduring forever;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i/>
          <w:color w:val="0000FF"/>
          <w:highlight w:val="white"/>
        </w:rPr>
        <w:t>the ordinances of the Lord are true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i/>
          <w:color w:val="0000FF"/>
          <w:highlight w:val="white"/>
        </w:rPr>
        <w:t xml:space="preserve">    and righteous altogether.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b/>
          <w:i/>
          <w:color w:val="0000FF"/>
          <w:highlight w:val="white"/>
          <w:vertAlign w:val="superscript"/>
        </w:rPr>
        <w:t xml:space="preserve">10 </w:t>
      </w:r>
      <w:r>
        <w:rPr>
          <w:i/>
          <w:color w:val="0000FF"/>
          <w:highlight w:val="white"/>
        </w:rPr>
        <w:t>More to be desired are they than gold,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i/>
          <w:color w:val="0000FF"/>
          <w:highlight w:val="white"/>
        </w:rPr>
        <w:t xml:space="preserve">    even much fine gold;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i/>
          <w:color w:val="0000FF"/>
          <w:highlight w:val="white"/>
        </w:rPr>
        <w:t>sweeter also than honey,</w:t>
      </w:r>
    </w:p>
    <w:p w:rsidR="00871BBC" w:rsidRDefault="004C18FA">
      <w:pPr>
        <w:ind w:left="720"/>
        <w:rPr>
          <w:i/>
          <w:color w:val="0000FF"/>
          <w:highlight w:val="white"/>
        </w:rPr>
      </w:pPr>
      <w:r>
        <w:rPr>
          <w:i/>
          <w:color w:val="0000FF"/>
          <w:highlight w:val="white"/>
        </w:rPr>
        <w:t xml:space="preserve">    and drippings of the honeycomb.</w:t>
      </w:r>
    </w:p>
    <w:p w:rsidR="00871BBC" w:rsidRDefault="004C18FA">
      <w:pPr>
        <w:rPr>
          <w:i/>
          <w:highlight w:val="white"/>
        </w:rPr>
      </w:pPr>
      <w:r>
        <w:rPr>
          <w:i/>
          <w:highlight w:val="white"/>
        </w:rPr>
        <w:t xml:space="preserve"> </w:t>
      </w:r>
    </w:p>
    <w:p w:rsidR="00871BBC" w:rsidRDefault="004C18FA">
      <w:pPr>
        <w:rPr>
          <w:b/>
        </w:rPr>
      </w:pPr>
      <w:r>
        <w:rPr>
          <w:b/>
        </w:rPr>
        <w:t>Song: Tu Palabra, Señor / Far More Precious than Gold</w:t>
      </w:r>
    </w:p>
    <w:p w:rsidR="00871BBC" w:rsidRDefault="00871BBC"/>
    <w:p w:rsidR="00871BBC" w:rsidRDefault="004C18FA">
      <w:pPr>
        <w:pStyle w:val="Heading3"/>
        <w:contextualSpacing w:val="0"/>
      </w:pPr>
      <w:bookmarkStart w:id="7" w:name="_tbgfgxo3dohj" w:colFirst="0" w:colLast="0"/>
      <w:bookmarkEnd w:id="7"/>
      <w:r>
        <w:t>God’s</w:t>
      </w:r>
      <w:r>
        <w:t xml:space="preserve"> Word Directs Our Paths</w:t>
      </w:r>
      <w:r>
        <w:t xml:space="preserve">: </w:t>
      </w:r>
      <w:r>
        <w:t>Psalm 119:</w:t>
      </w:r>
      <w:r>
        <w:t>97-105</w:t>
      </w:r>
    </w:p>
    <w:p w:rsidR="00871BBC" w:rsidRDefault="00871BBC"/>
    <w:p w:rsidR="00871BBC" w:rsidRDefault="004C18FA">
      <w:pPr>
        <w:shd w:val="clear" w:color="auto" w:fill="FFFFFF"/>
        <w:ind w:left="720"/>
      </w:pPr>
      <w:r>
        <w:rPr>
          <w:b/>
          <w:i/>
          <w:vertAlign w:val="superscript"/>
        </w:rPr>
        <w:t>97</w:t>
      </w:r>
      <w:r>
        <w:rPr>
          <w:i/>
        </w:rPr>
        <w:t>Oh, how I love your law!</w:t>
      </w:r>
      <w:r>
        <w:rPr>
          <w:i/>
        </w:rPr>
        <w:br/>
        <w:t>    I meditate on it all day long.</w:t>
      </w:r>
      <w:r>
        <w:rPr>
          <w:i/>
        </w:rPr>
        <w:br/>
      </w:r>
      <w:r>
        <w:rPr>
          <w:b/>
          <w:i/>
          <w:vertAlign w:val="superscript"/>
        </w:rPr>
        <w:t>98 </w:t>
      </w:r>
      <w:r>
        <w:rPr>
          <w:b/>
          <w:i/>
        </w:rPr>
        <w:t>Your commands are always with me</w:t>
      </w:r>
      <w:r>
        <w:rPr>
          <w:b/>
          <w:i/>
        </w:rPr>
        <w:br/>
        <w:t>    and make me wiser than my enemies.</w:t>
      </w:r>
      <w:r>
        <w:rPr>
          <w:b/>
          <w:i/>
        </w:rPr>
        <w:br/>
      </w:r>
      <w:r>
        <w:rPr>
          <w:b/>
          <w:i/>
          <w:vertAlign w:val="superscript"/>
        </w:rPr>
        <w:t>99 </w:t>
      </w:r>
      <w:r>
        <w:rPr>
          <w:i/>
        </w:rPr>
        <w:t>I have more insight than all my teachers,</w:t>
      </w:r>
      <w:r>
        <w:rPr>
          <w:i/>
        </w:rPr>
        <w:br/>
        <w:t>    for I meditate on your stat</w:t>
      </w:r>
      <w:r>
        <w:rPr>
          <w:i/>
        </w:rPr>
        <w:t>utes.</w:t>
      </w:r>
      <w:r>
        <w:rPr>
          <w:i/>
        </w:rPr>
        <w:br/>
      </w:r>
      <w:r>
        <w:rPr>
          <w:b/>
          <w:i/>
          <w:vertAlign w:val="superscript"/>
        </w:rPr>
        <w:t>100 </w:t>
      </w:r>
      <w:r>
        <w:rPr>
          <w:i/>
        </w:rPr>
        <w:t>I have more understanding than the elders,</w:t>
      </w:r>
      <w:r>
        <w:rPr>
          <w:i/>
        </w:rPr>
        <w:br/>
        <w:t>    for I obey your precepts.</w:t>
      </w:r>
      <w:r>
        <w:rPr>
          <w:i/>
        </w:rPr>
        <w:br/>
      </w:r>
      <w:r>
        <w:rPr>
          <w:i/>
          <w:vertAlign w:val="superscript"/>
        </w:rPr>
        <w:lastRenderedPageBreak/>
        <w:t>101 </w:t>
      </w:r>
      <w:r>
        <w:rPr>
          <w:i/>
        </w:rPr>
        <w:t>I have kept my feet from every evil path</w:t>
      </w:r>
      <w:r>
        <w:rPr>
          <w:i/>
        </w:rPr>
        <w:br/>
        <w:t>    so that I might obey your word.</w:t>
      </w:r>
      <w:r>
        <w:rPr>
          <w:i/>
        </w:rPr>
        <w:br/>
      </w:r>
      <w:r>
        <w:rPr>
          <w:b/>
          <w:i/>
          <w:vertAlign w:val="superscript"/>
        </w:rPr>
        <w:t>102 </w:t>
      </w:r>
      <w:r>
        <w:rPr>
          <w:i/>
        </w:rPr>
        <w:t>I have not departed from your laws,</w:t>
      </w:r>
      <w:r>
        <w:rPr>
          <w:i/>
        </w:rPr>
        <w:br/>
        <w:t>    for you yourself have taught me.</w:t>
      </w:r>
      <w:r>
        <w:rPr>
          <w:i/>
        </w:rPr>
        <w:br/>
      </w:r>
      <w:r>
        <w:rPr>
          <w:b/>
          <w:i/>
          <w:vertAlign w:val="superscript"/>
        </w:rPr>
        <w:t>103 </w:t>
      </w:r>
      <w:r>
        <w:rPr>
          <w:b/>
          <w:i/>
        </w:rPr>
        <w:t>How sweet a</w:t>
      </w:r>
      <w:r>
        <w:rPr>
          <w:b/>
          <w:i/>
        </w:rPr>
        <w:t>re your words to my taste,</w:t>
      </w:r>
      <w:r>
        <w:rPr>
          <w:b/>
          <w:i/>
        </w:rPr>
        <w:br/>
        <w:t>    sweeter than honey to my mouth!</w:t>
      </w:r>
      <w:r>
        <w:rPr>
          <w:b/>
          <w:i/>
        </w:rPr>
        <w:br/>
      </w:r>
      <w:r>
        <w:rPr>
          <w:b/>
          <w:i/>
          <w:vertAlign w:val="superscript"/>
        </w:rPr>
        <w:t>104 </w:t>
      </w:r>
      <w:r>
        <w:rPr>
          <w:i/>
        </w:rPr>
        <w:t>I gain understanding from your precepts;</w:t>
      </w:r>
      <w:r>
        <w:rPr>
          <w:i/>
        </w:rPr>
        <w:br/>
        <w:t>    therefore I hate every wrong path.</w:t>
      </w:r>
    </w:p>
    <w:p w:rsidR="00871BBC" w:rsidRDefault="004C18FA">
      <w:pPr>
        <w:shd w:val="clear" w:color="auto" w:fill="FFFFFF"/>
        <w:ind w:left="720"/>
        <w:rPr>
          <w:rFonts w:ascii="Verdana" w:eastAsia="Verdana" w:hAnsi="Verdana" w:cs="Verdana"/>
        </w:rPr>
      </w:pPr>
      <w:r>
        <w:rPr>
          <w:b/>
          <w:i/>
          <w:sz w:val="18"/>
          <w:szCs w:val="18"/>
          <w:vertAlign w:val="superscript"/>
        </w:rPr>
        <w:t>105 </w:t>
      </w:r>
      <w:r>
        <w:rPr>
          <w:b/>
          <w:i/>
        </w:rPr>
        <w:t>Your word is a lamp for my feet,</w:t>
      </w:r>
      <w:r>
        <w:rPr>
          <w:b/>
          <w:i/>
        </w:rPr>
        <w:br/>
      </w:r>
      <w:r>
        <w:rPr>
          <w:b/>
          <w:i/>
          <w:sz w:val="10"/>
          <w:szCs w:val="10"/>
        </w:rPr>
        <w:t>    </w:t>
      </w:r>
      <w:r>
        <w:rPr>
          <w:b/>
          <w:i/>
        </w:rPr>
        <w:t>a light on my path</w:t>
      </w:r>
      <w:r>
        <w:rPr>
          <w:rFonts w:ascii="Verdana" w:eastAsia="Verdana" w:hAnsi="Verdana" w:cs="Verdana"/>
          <w:b/>
          <w:i/>
        </w:rPr>
        <w:t>.</w:t>
      </w:r>
    </w:p>
    <w:p w:rsidR="00871BBC" w:rsidRDefault="00871BBC">
      <w:pPr>
        <w:jc w:val="both"/>
      </w:pPr>
    </w:p>
    <w:p w:rsidR="00871BBC" w:rsidRDefault="004C18FA">
      <w:pPr>
        <w:jc w:val="both"/>
        <w:rPr>
          <w:rFonts w:ascii="Jim Nightshade" w:eastAsia="Jim Nightshade" w:hAnsi="Jim Nightshade" w:cs="Jim Nightshade"/>
        </w:rPr>
      </w:pPr>
      <w:r>
        <w:rPr>
          <w:b/>
        </w:rPr>
        <w:t xml:space="preserve">Song: </w:t>
      </w:r>
      <w:r>
        <w:t xml:space="preserve"> </w:t>
      </w:r>
      <w:r>
        <w:rPr>
          <w:b/>
        </w:rPr>
        <w:t>“Thy Word</w:t>
      </w:r>
      <w:r>
        <w:rPr>
          <w:b/>
        </w:rPr>
        <w:t>”</w:t>
      </w:r>
      <w:r>
        <w:tab/>
      </w:r>
    </w:p>
    <w:p w:rsidR="00871BBC" w:rsidRDefault="00871BBC">
      <w:pPr>
        <w:jc w:val="center"/>
        <w:rPr>
          <w:rFonts w:ascii="Palatino" w:eastAsia="Palatino" w:hAnsi="Palatino" w:cs="Palatino"/>
        </w:rPr>
      </w:pPr>
    </w:p>
    <w:p w:rsidR="00871BBC" w:rsidRDefault="004C18FA">
      <w:pPr>
        <w:pStyle w:val="Heading3"/>
        <w:contextualSpacing w:val="0"/>
      </w:pPr>
      <w:r>
        <w:t>God’s Word Blesses Us On Our Way</w:t>
      </w:r>
    </w:p>
    <w:p w:rsidR="00871BBC" w:rsidRDefault="00871BBC">
      <w:pPr>
        <w:pStyle w:val="Heading3"/>
        <w:contextualSpacing w:val="0"/>
      </w:pPr>
      <w:bookmarkStart w:id="8" w:name="_ltxvnh22495z" w:colFirst="0" w:colLast="0"/>
      <w:bookmarkEnd w:id="8"/>
    </w:p>
    <w:p w:rsidR="00871BBC" w:rsidRDefault="004C18FA">
      <w:r>
        <w:rPr>
          <w:b/>
        </w:rPr>
        <w:t>The Lord’s Prayer</w:t>
      </w:r>
      <w:r>
        <w:t xml:space="preserve"> (Matthew 6:9-13)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BBC" w:rsidRDefault="00871BBC"/>
    <w:p w:rsidR="00871BBC" w:rsidRDefault="004C18FA">
      <w:pPr>
        <w:rPr>
          <w:b/>
        </w:rPr>
      </w:pPr>
      <w:r>
        <w:rPr>
          <w:b/>
        </w:rPr>
        <w:t>*God’s Parting Blessing</w:t>
      </w:r>
      <w:r>
        <w:rPr>
          <w:b/>
        </w:rPr>
        <w:t xml:space="preserve"> </w:t>
      </w:r>
    </w:p>
    <w:p w:rsidR="00871BBC" w:rsidRDefault="00871BBC"/>
    <w:p w:rsidR="00871BBC" w:rsidRDefault="004C18FA">
      <w:r>
        <w:rPr>
          <w:b/>
        </w:rPr>
        <w:t>*Doxology:</w:t>
      </w:r>
      <w:r>
        <w:t xml:space="preserve"> </w:t>
      </w:r>
      <w:r>
        <w:rPr>
          <w:b/>
        </w:rPr>
        <w:t>“My Friends May You Grow in Grace”</w:t>
      </w:r>
      <w:r>
        <w:t xml:space="preserve"> </w:t>
      </w:r>
      <w:r>
        <w:rPr>
          <w:sz w:val="20"/>
          <w:szCs w:val="20"/>
        </w:rPr>
        <w:t xml:space="preserve">(2 Peter 3:18) </w:t>
      </w:r>
      <w:r>
        <w:rPr>
          <w:sz w:val="20"/>
          <w:szCs w:val="20"/>
        </w:rPr>
        <w:tab/>
        <w:t>LUYH 938</w:t>
      </w:r>
      <w:r>
        <w:t xml:space="preserve">        </w:t>
      </w:r>
    </w:p>
    <w:p w:rsidR="00871BBC" w:rsidRDefault="00871BBC"/>
    <w:sectPr w:rsidR="00871BB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im Nightshad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71BBC"/>
    <w:rsid w:val="004C18FA"/>
    <w:rsid w:val="008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19&amp;version=NR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salm+19&amp;version=NRS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+145&amp;version=NI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egateway.com/passage/?search=Psalm+145&amp;version=NI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psalm+19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DeVries</dc:creator>
  <cp:lastModifiedBy>Staci DeVries</cp:lastModifiedBy>
  <cp:revision>2</cp:revision>
  <dcterms:created xsi:type="dcterms:W3CDTF">2017-06-20T17:21:00Z</dcterms:created>
  <dcterms:modified xsi:type="dcterms:W3CDTF">2017-06-20T17:21:00Z</dcterms:modified>
</cp:coreProperties>
</file>