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AED" w:rsidRPr="007D4AED" w:rsidRDefault="007D4AED" w:rsidP="007D4AED">
      <w:pPr>
        <w:pStyle w:val="a"/>
        <w:spacing w:line="240" w:lineRule="auto"/>
        <w:rPr>
          <w:rFonts w:ascii="Malgun Gothic" w:eastAsia="Malgun Gothic" w:hAnsi="Malgun Gothic"/>
          <w:b/>
          <w:sz w:val="22"/>
          <w:szCs w:val="24"/>
        </w:rPr>
      </w:pPr>
      <w:r w:rsidRPr="007D4AED">
        <w:rPr>
          <w:rFonts w:ascii="Malgun Gothic" w:eastAsia="Malgun Gothic" w:hAnsi="Malgun Gothic" w:hint="eastAsia"/>
          <w:b/>
          <w:sz w:val="22"/>
          <w:szCs w:val="24"/>
        </w:rPr>
        <w:t>장애물 헐기</w:t>
      </w:r>
    </w:p>
    <w:p w:rsidR="007D4AED" w:rsidRPr="007D4AED" w:rsidRDefault="007D4AED" w:rsidP="007D4AED">
      <w:pPr>
        <w:pStyle w:val="a"/>
        <w:spacing w:line="240" w:lineRule="auto"/>
        <w:rPr>
          <w:sz w:val="18"/>
        </w:rPr>
      </w:pPr>
      <w:r w:rsidRPr="007D4AED">
        <w:rPr>
          <w:rFonts w:ascii="Malgun Gothic" w:eastAsia="Malgun Gothic" w:hAnsi="Malgun Gothic" w:hint="eastAsia"/>
          <w:sz w:val="18"/>
        </w:rPr>
        <w:t>모든 사람은 속했습니다. 모든 사람은 봉사합니다.</w:t>
      </w:r>
    </w:p>
    <w:p w:rsidR="007D4AED" w:rsidRDefault="007D4AED" w:rsidP="007D4AED">
      <w:pPr>
        <w:pStyle w:val="MS"/>
      </w:pPr>
      <w:r>
        <w:rPr>
          <w:rFonts w:ascii="Corbel" w:eastAsia="Gulim" w:hAnsi="Corbel"/>
          <w:b/>
          <w:bCs/>
          <w:sz w:val="20"/>
          <w:szCs w:val="20"/>
        </w:rPr>
        <w:t>2015</w:t>
      </w:r>
      <w:r>
        <w:rPr>
          <w:rFonts w:ascii="Corbel" w:eastAsia="Gulim" w:hAnsi="Corbel"/>
          <w:b/>
          <w:bCs/>
          <w:sz w:val="20"/>
          <w:szCs w:val="20"/>
        </w:rPr>
        <w:t>년</w:t>
      </w:r>
      <w:r>
        <w:rPr>
          <w:rFonts w:ascii="Corbel" w:eastAsia="Gulim" w:hAnsi="Corbel"/>
          <w:b/>
          <w:bCs/>
          <w:sz w:val="20"/>
          <w:szCs w:val="20"/>
        </w:rPr>
        <w:t xml:space="preserve"> </w:t>
      </w:r>
      <w:r>
        <w:rPr>
          <w:rFonts w:ascii="Corbel" w:eastAsia="Gulim" w:hAnsi="Corbel"/>
          <w:b/>
          <w:bCs/>
          <w:sz w:val="20"/>
          <w:szCs w:val="20"/>
        </w:rPr>
        <w:t>겨울</w:t>
      </w:r>
      <w:r>
        <w:rPr>
          <w:rFonts w:ascii="Corbel" w:eastAsia="Gulim" w:hAnsi="Corbel"/>
          <w:b/>
          <w:bCs/>
          <w:sz w:val="20"/>
          <w:szCs w:val="20"/>
        </w:rPr>
        <w:t xml:space="preserve"> (</w:t>
      </w:r>
      <w:r>
        <w:rPr>
          <w:rFonts w:ascii="Corbel" w:eastAsia="Gulim" w:hAnsi="Corbel"/>
          <w:b/>
          <w:bCs/>
          <w:sz w:val="20"/>
          <w:szCs w:val="20"/>
        </w:rPr>
        <w:t>외상성</w:t>
      </w:r>
      <w:r>
        <w:rPr>
          <w:rFonts w:ascii="Corbel" w:eastAsia="Gulim" w:hAnsi="Corbel"/>
          <w:b/>
          <w:bCs/>
          <w:sz w:val="20"/>
          <w:szCs w:val="20"/>
        </w:rPr>
        <w:t xml:space="preserve"> </w:t>
      </w:r>
      <w:r>
        <w:rPr>
          <w:rFonts w:ascii="Corbel" w:eastAsia="Gulim" w:hAnsi="Corbel"/>
          <w:b/>
          <w:bCs/>
          <w:sz w:val="20"/>
          <w:szCs w:val="20"/>
        </w:rPr>
        <w:t>뇌손상</w:t>
      </w:r>
      <w:r>
        <w:rPr>
          <w:rFonts w:ascii="Corbel" w:eastAsia="Gulim" w:hAnsi="Corbel"/>
          <w:b/>
          <w:bCs/>
          <w:sz w:val="20"/>
          <w:szCs w:val="20"/>
        </w:rPr>
        <w:t>)</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hint="eastAsia"/>
          <w:b/>
          <w:bCs/>
          <w:sz w:val="20"/>
          <w:szCs w:val="20"/>
        </w:rPr>
        <w:t>주제</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b/>
          <w:sz w:val="20"/>
          <w:szCs w:val="20"/>
        </w:rPr>
        <w:t>2015년 겨울</w:t>
      </w:r>
      <w:r w:rsidRPr="008D1EC5">
        <w:rPr>
          <w:rFonts w:asciiTheme="minorEastAsia" w:eastAsiaTheme="minorEastAsia" w:hAnsiTheme="minorEastAsia"/>
          <w:sz w:val="20"/>
          <w:szCs w:val="20"/>
        </w:rPr>
        <w:t xml:space="preserve"> - 외상성 뇌손상. 이번 주제에는 외상성 뇌손상으로 인해 삶에 어떤 영향을 미쳤는지와 교회가 어떻게 도움을 주는지에 대해 다루어본다.</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b/>
          <w:bCs/>
          <w:sz w:val="20"/>
          <w:szCs w:val="20"/>
        </w:rPr>
        <w:t xml:space="preserve">2015년 봄 - </w:t>
      </w:r>
      <w:r w:rsidRPr="008D1EC5">
        <w:rPr>
          <w:rFonts w:asciiTheme="minorEastAsia" w:eastAsiaTheme="minorEastAsia" w:hAnsiTheme="minorEastAsia"/>
          <w:bCs/>
          <w:sz w:val="20"/>
          <w:szCs w:val="20"/>
        </w:rPr>
        <w:t>친구그룹의 영향력</w:t>
      </w:r>
      <w:r w:rsidRPr="008D1EC5">
        <w:rPr>
          <w:rFonts w:asciiTheme="minorEastAsia" w:eastAsiaTheme="minorEastAsia" w:hAnsiTheme="minorEastAsia" w:hint="eastAsia"/>
          <w:sz w:val="20"/>
          <w:szCs w:val="20"/>
        </w:rPr>
        <w:t>.</w:t>
      </w:r>
      <w:r w:rsidRPr="008D1EC5">
        <w:rPr>
          <w:rFonts w:asciiTheme="minorEastAsia" w:eastAsiaTheme="minorEastAsia" w:hAnsiTheme="minorEastAsia"/>
          <w:sz w:val="20"/>
          <w:szCs w:val="20"/>
        </w:rPr>
        <w:t xml:space="preserve"> </w:t>
      </w:r>
      <w:r w:rsidRPr="008D1EC5">
        <w:rPr>
          <w:rFonts w:asciiTheme="minorEastAsia" w:eastAsiaTheme="minorEastAsia" w:hAnsiTheme="minorEastAsia" w:hint="eastAsia"/>
          <w:sz w:val="20"/>
          <w:szCs w:val="20"/>
        </w:rPr>
        <w:t>당신의 교회가 친구그룹(지적장애를 가진 사람들을 위한 사역과 비슷한)으로부터 분리된 어른들을 어떻게 모임에 동참시키는지에 대해 다룬다.</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sz w:val="20"/>
          <w:szCs w:val="20"/>
        </w:rPr>
        <w:t>2월 16일까지 당신의 경험을 보내주세요</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sz w:val="20"/>
          <w:szCs w:val="20"/>
        </w:rPr>
        <w:t>Email: mstephenson@crcna.org •</w:t>
      </w:r>
      <w:r w:rsidR="00B846B7">
        <w:rPr>
          <w:rFonts w:asciiTheme="minorEastAsia" w:eastAsiaTheme="minorEastAsia" w:hAnsiTheme="minorEastAsia"/>
          <w:sz w:val="20"/>
          <w:szCs w:val="20"/>
        </w:rPr>
        <w:t xml:space="preserve"> tdeyoung@rca.org</w:t>
      </w:r>
      <w:bookmarkStart w:id="0" w:name="_GoBack"/>
      <w:bookmarkEnd w:id="0"/>
    </w:p>
    <w:p w:rsidR="004D31B1" w:rsidRPr="008D1EC5" w:rsidRDefault="004D31B1" w:rsidP="008D1EC5">
      <w:pPr>
        <w:spacing w:line="240" w:lineRule="auto"/>
        <w:rPr>
          <w:rFonts w:asciiTheme="minorEastAsia" w:hAnsiTheme="minorEastAsia"/>
          <w:sz w:val="20"/>
        </w:rPr>
      </w:pPr>
    </w:p>
    <w:p w:rsidR="007D4AED" w:rsidRPr="008D1EC5" w:rsidRDefault="007D4AED" w:rsidP="008D1EC5">
      <w:pPr>
        <w:pStyle w:val="MS"/>
        <w:spacing w:line="240" w:lineRule="auto"/>
        <w:rPr>
          <w:rFonts w:asciiTheme="minorEastAsia" w:eastAsiaTheme="minorEastAsia" w:hAnsiTheme="minorEastAsia"/>
          <w:b/>
          <w:bCs/>
          <w:sz w:val="20"/>
          <w:szCs w:val="20"/>
        </w:rPr>
      </w:pPr>
      <w:r w:rsidRPr="008D1EC5">
        <w:rPr>
          <w:rFonts w:asciiTheme="minorEastAsia" w:eastAsiaTheme="minorEastAsia" w:hAnsiTheme="minorEastAsia" w:hint="eastAsia"/>
          <w:b/>
          <w:bCs/>
          <w:sz w:val="20"/>
          <w:szCs w:val="20"/>
        </w:rPr>
        <w:t>달라진 기도에 대한 관점</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hint="eastAsia"/>
          <w:b/>
          <w:bCs/>
          <w:sz w:val="20"/>
          <w:szCs w:val="20"/>
        </w:rPr>
        <w:t xml:space="preserve"> 캐서린 홀브룩</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sz w:val="20"/>
          <w:szCs w:val="20"/>
        </w:rPr>
        <w:t xml:space="preserve"> ‘당신을 위해 기도 하겠습니다’ 힘겨운 시간을 보내고 있는 지인들을 격려하기위해 또 친구들을 위로하기 위해 선한 의도로 얼마나 많이 이런 말들을 했었는지 모른다. 아마도 교회를 나서기 전 짧게 혹은 다시 그 사람을 다시 보았을 때 잠깐 기도했을 것이다. </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sz w:val="20"/>
          <w:szCs w:val="20"/>
        </w:rPr>
        <w:t>2013년 8월, 호프 칼리지 2학년이었던 우리 아들 앤드류가 차 사고를 당했을 때, 기도는 완전히 새로운 차원의 시작이었다. 운전을 했던 그의 친구는 사망했고 앤드류는 심한 외상성 뇌손상 상태에 있었다. 나와 남편과 두 딸은 혼수상태인 아들의 병원으로 달려갔다. 우리는 우리 앞에 어떤 일이 일어날지 전혀 알지 못했다. 우리는 미시건까지의 장거리 비행동안 깊은 절망 속에서 기도하며 갔다.</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sz w:val="20"/>
          <w:szCs w:val="20"/>
        </w:rPr>
        <w:t>병원에서의 첫 며칠 동안 많은 친구들과 친척들이 가족라운지 안에 모였다. 외상성 뇌손상 환자들은 자극을 받아들일 수 없기에 한 번에 두 명씩 우리는 그를 위해 기도하려고 차갑고 어둡고 조용한 방으로 살며시 들어갔다. 그의 방에 있는 상황판의 치료 목표 란은 비어있었다. 그는 치료의 목표조차 없을 만큼 상태가 심각했다. 그 아래에 우리는 “하나님의 기적적인 치료”라고 썼다.</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hint="eastAsia"/>
          <w:sz w:val="20"/>
          <w:szCs w:val="20"/>
        </w:rPr>
        <w:t>모든 방문객들과 우리는 앤드류의 침대머리 맡에서 손을 잡고 기도했다. 라운지에서도 병실 밖 복도에서도, 목사님과 오래된 혹은 최근의 모든 친구들이건, 친척들, 앤드류의 대학친구들, 교수님들, Hope스텝들, 우리 모두는 기도하고 기도하고 또 기도했다.</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hint="eastAsia"/>
          <w:sz w:val="20"/>
          <w:szCs w:val="20"/>
        </w:rPr>
        <w:t>앤드류는 16일 만에 의식이 돌아왔고 3개월의 치료를 위해 재활병원으로 가게 되었다. 그의 첫 번째 재활치료는 고개를 똑바로 들고 유지하는 것이었다. 그는 혼자 먹고 글자를 쓰고 말하고 걷고 서고 앉는 모든 것을 새로 배워야했다.</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sz w:val="20"/>
          <w:szCs w:val="20"/>
        </w:rPr>
        <w:t xml:space="preserve">그는 지금 Hope에 있는 대학기숙사로 돌아와 두 개의 과목을 듣고 있다. 그는 매일 그의 단기기억상실을 만회하기위해 열심히 노력중이다. 우리는 그의 용기가 자랑스럽다. 매일 아침 나는 “당신의 기적적인 치료에 감사합니다”라는 말로 기도를 시작한다. </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sz w:val="20"/>
          <w:szCs w:val="20"/>
        </w:rPr>
        <w:t xml:space="preserve">앤드류가 병원에 있었을 때, 한 친구가 자신의 평생의 불면증과의 길고긴 싸움에 대해 썼었다. 그는 밤에 깰 때마다 앤드류를 위해 기도했다. 사고 후 뉴욕에 있는 우리교회 사람들은 앤드류를 위해 철야기도회를 </w:t>
      </w:r>
      <w:r w:rsidRPr="008D1EC5">
        <w:rPr>
          <w:rFonts w:asciiTheme="minorEastAsia" w:eastAsiaTheme="minorEastAsia" w:hAnsiTheme="minorEastAsia"/>
          <w:sz w:val="20"/>
          <w:szCs w:val="20"/>
        </w:rPr>
        <w:lastRenderedPageBreak/>
        <w:t>가졌고 계속해서 그들은 기도를 이어갔다. 어떤 불신앙의 직장동료는 앤드류를 위해 기도하는 것에 마음의 큰 부담을 느꼈다고도 했다. 아프리카에 있는 우리의 사촌들은 그들의 모든 커뮤니티가 앤드류를 위해 기도했다. 우리가 잠자고 있는 동안에도 세계 곳곳에서 앤드류를 위한 기도는 계속되었다.</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hint="eastAsia"/>
          <w:sz w:val="20"/>
          <w:szCs w:val="20"/>
        </w:rPr>
        <w:t xml:space="preserve">비록 앤드류의 외상성 뇌손상은 우리의 삶을 바꾸었지만, 우리는 계속해서 하나님의 기적의 치료를 믿고 2013년 8월 이후 우리의 모든 궂은 날이나 좋은 날에 그의 사랑의 손을 보고 있다. 이제는 우리가 그들을 위해 기도하겠다고 말할 때, 나는 그것의 특권을 생각해 본다. 그리고 다시는 기도의 엄청난 힘을 믿지 못한 채 “당신을 위해 기도하겠습니다”라고 말하지 않을 것이다. </w:t>
      </w:r>
    </w:p>
    <w:p w:rsidR="007D4AED" w:rsidRPr="008D1EC5" w:rsidRDefault="007D4AED" w:rsidP="008D1EC5">
      <w:pPr>
        <w:pStyle w:val="MS"/>
        <w:spacing w:line="240" w:lineRule="auto"/>
        <w:rPr>
          <w:rFonts w:asciiTheme="minorEastAsia" w:eastAsiaTheme="minorEastAsia" w:hAnsiTheme="minorEastAsia"/>
          <w:b/>
          <w:bCs/>
          <w:sz w:val="20"/>
          <w:szCs w:val="20"/>
        </w:rPr>
      </w:pPr>
    </w:p>
    <w:p w:rsidR="007D4AED" w:rsidRPr="008D1EC5" w:rsidRDefault="007D4AED" w:rsidP="008D1EC5">
      <w:pPr>
        <w:pStyle w:val="MS"/>
        <w:spacing w:line="240" w:lineRule="auto"/>
        <w:rPr>
          <w:rFonts w:asciiTheme="minorEastAsia" w:eastAsiaTheme="minorEastAsia" w:hAnsiTheme="minorEastAsia"/>
          <w:b/>
          <w:bCs/>
          <w:sz w:val="20"/>
          <w:szCs w:val="20"/>
        </w:rPr>
      </w:pPr>
      <w:r w:rsidRPr="008D1EC5">
        <w:rPr>
          <w:rFonts w:asciiTheme="minorEastAsia" w:eastAsiaTheme="minorEastAsia" w:hAnsiTheme="minorEastAsia" w:hint="eastAsia"/>
          <w:b/>
          <w:bCs/>
          <w:sz w:val="20"/>
          <w:szCs w:val="20"/>
        </w:rPr>
        <w:t>함께 있어주는 사역</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hint="eastAsia"/>
          <w:b/>
          <w:bCs/>
          <w:sz w:val="20"/>
          <w:szCs w:val="20"/>
        </w:rPr>
        <w:t xml:space="preserve"> 캐린 그랜벅-마이클슨(그랜드 라피드,미시건의 RCA 목사)</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sz w:val="20"/>
          <w:szCs w:val="20"/>
        </w:rPr>
        <w:t>지난 10년 동안, 나는 심각한 외상성 뇌손상 휴유증을 가진 30명의 사람들이 사는 그룹 홈의 목사였다. 내 업무은 단순히 친구가 필요하거나 가족들이 돌봄이 어려운 사람들 개개인을 도와주는 것이었다.</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sz w:val="20"/>
          <w:szCs w:val="20"/>
        </w:rPr>
        <w:t>나는 성경이야기로 그날의 업무를 시작했는데 이것은 가끔은 음악이나 예술, 실제 삶의 적용으로 설명되기도 했다. 한 가지 실패한 사례는 “예수 사랑하심은”을 노래한 것이다. 시간이 흐르고 이런 주일 학교식 접근방식이 몇몇 사람들과는 잘 맞지 않았다는 걸 깨달았다. 이런 깨달음은 우리의 업무방식을 새롭게 만들게 했다.</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sz w:val="20"/>
          <w:szCs w:val="20"/>
        </w:rPr>
        <w:t>친밀함과 우정을 갖춘 친구 같은 여행자로써, 나는 각자의 특별한 강점이나 관심거리로부터 힌트를 얻는 것으로 시작했다. 그것은 가끔은 함께 스크랩북을 만들면서, 패션잡지를 함께 보면서 혹은 퍼즐을 맞추면서 그들이 자신들의 이야기를 꺼내도록 돕는 것을 의미했다. 또 한편에서는 자녀들로부터 분리되어진 부모된 그들과 공감하는 것을 의미했다. 어떤 때 나는 기도로 방문자들과 가까워졌지만 또 다른 때에는 그 기도가 부자연스러워지기도 했다</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sz w:val="20"/>
          <w:szCs w:val="20"/>
        </w:rPr>
        <w:t>사역의 상호작용-주고 받는-을 경험하면서 나는 각 사람에게 순간순간 충분히 함께 주어야한다는 것을 배웠다. “모두를 위한 맞춤형”공식이 더 이상 존재하지 않는다는 걸 안 순간부터 나는 각 사람들과 시간을 보내며 다양한 접근방식을 개발해야 할 필요가 있었다.</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hint="eastAsia"/>
          <w:sz w:val="20"/>
          <w:szCs w:val="20"/>
        </w:rPr>
        <w:t>외상성 뇌손상을 가진 사람들과 친밀한 관계를 만든다는 것은 사역에 있어 내 접근방식을 변화시켰다. 대화자체는 여전한 도전거리이다. 왜냐하면 몇몇 사람들은 얼굴에 드러나는 약간의 변화나 눈을 깜빡거리는 것이 그들의 아픔이나 기쁨을 표현하는 유일한 방법이기 때문이다.</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hint="eastAsia"/>
          <w:sz w:val="20"/>
          <w:szCs w:val="20"/>
        </w:rPr>
        <w:t xml:space="preserve">이러한 사람들 속에서 나의 업무는 그들과 함께 앉아 미묘한 단서를 찾아내는 것이다. </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sz w:val="20"/>
          <w:szCs w:val="20"/>
        </w:rPr>
        <w:t>심하게 떠듬거리는 말투는 또 다른 도전적인 장벽이다. 말하는 것과 이해하는 것 사이에서의 교량역할을 찾을 수 없을 때는 대화하기를 멈춰야 할지도 모른다. 가끔은 언어가 그다지 효과적이지 않다는 것을 알고 함께 침묵함으로 지지를 표현하는 가벼운 스킨쉽이 최선의 해결책이 될 수도 있다.</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hint="eastAsia"/>
          <w:sz w:val="20"/>
          <w:szCs w:val="20"/>
        </w:rPr>
        <w:t>이런 뇌손상을 가진 아들이나 어른들에게 예수님의 복음과 사랑을 전하는 가장 최고의 방법은 그들과 충분히 함께 해주는 것이다. 깊은 관계를 세우기 위해 무엇이라도 해보라. 항상 눈높이를 맞추기 위해 배우고 천천히 분명하게 말하라. 큰 목소리나 어린애 같은 말투는 피하고 말로 표현을 하든 못하든 반응할 개인적인 시간을 주라. 그리고 계속 말하기 전에 이해했는지 확인하라.</w:t>
      </w:r>
    </w:p>
    <w:p w:rsidR="007D4AED" w:rsidRPr="008D1EC5" w:rsidRDefault="007D4AED" w:rsidP="008D1EC5">
      <w:pPr>
        <w:pStyle w:val="MS"/>
        <w:spacing w:line="240" w:lineRule="auto"/>
        <w:rPr>
          <w:rFonts w:asciiTheme="minorEastAsia" w:eastAsiaTheme="minorEastAsia" w:hAnsiTheme="minorEastAsia"/>
          <w:b/>
          <w:bCs/>
          <w:sz w:val="20"/>
          <w:szCs w:val="20"/>
        </w:rPr>
      </w:pPr>
    </w:p>
    <w:p w:rsidR="007D4AED" w:rsidRPr="008D1EC5" w:rsidRDefault="007D4AED" w:rsidP="008D1EC5">
      <w:pPr>
        <w:pStyle w:val="MS"/>
        <w:spacing w:line="240" w:lineRule="auto"/>
        <w:rPr>
          <w:rFonts w:asciiTheme="minorEastAsia" w:eastAsiaTheme="minorEastAsia" w:hAnsiTheme="minorEastAsia"/>
          <w:sz w:val="20"/>
          <w:szCs w:val="20"/>
        </w:rPr>
      </w:pPr>
      <w:r w:rsidRPr="008D1EC5">
        <w:rPr>
          <w:rFonts w:asciiTheme="minorEastAsia" w:eastAsiaTheme="minorEastAsia" w:hAnsiTheme="minorEastAsia" w:hint="eastAsia"/>
          <w:b/>
          <w:sz w:val="20"/>
          <w:szCs w:val="20"/>
        </w:rPr>
        <w:lastRenderedPageBreak/>
        <w:t>믿고 순종하는 법 배우기</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hint="eastAsia"/>
          <w:sz w:val="20"/>
          <w:szCs w:val="20"/>
        </w:rPr>
        <w:t xml:space="preserve">글랜 러트커스(중앙 웨스리안 교회,홀랜드 미시건) </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sz w:val="20"/>
          <w:szCs w:val="20"/>
        </w:rPr>
        <w:t>내 아들 조슈아는 2012년 8월 23일 중형트럭 앞에서 깔렸다. 그는 골반(5번)이 부서지고 외상성 뇌손상과 얼굴이 찢어지고 팔이 부러지는 부상을 당했다. 계속 오르락내리락하는 뇌압으로인해 조쉬는 거의 3주를 의식불명상태로 있었다.</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sz w:val="20"/>
          <w:szCs w:val="20"/>
        </w:rPr>
        <w:t>사고 후 며칠이 지나고 아무런 중요한 변화도 보지 못하자 내 마음은 낙심이 되었다. 어느 날 저녁, 조쉬를 두고 아내와 내가 머무는 병원가족실로 돌아왔다. 지난 며칠동안 내가 겪은 모든 것이 나만 겪는, 지독하게 슬픈 꿈을 꾸는 것 같았다. 작은 거실의 소파에 누워 기도를 시작했다. 기도하다 찬양하다 눈물이 났다. 내 영혼을 하나님께 쏟아내었다. 거의 1시간 가량을 하나님께 앞으로 조쉬의 삶을 위해 또 그의 부모인 우리를 위해 수없이 구했다.</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sz w:val="20"/>
          <w:szCs w:val="20"/>
        </w:rPr>
        <w:t>그러는 동안에 “너는 가만히 있어 내가 하나님됨을 알찌어다” 라는 말씀이 마음에 들어왔다. 그리고 나는 “ 주님 가만히 있겠습니다” 라고 기도했다. 나는 놀라운 방법으로 하나님의 임재를 느꼈다. 그리고는 하나님이 내 안에 오래된 찬양을 하나 떠올리게 하셨다. “의지하고 순종하는 길은 예수 안에 즐겁고 복된 길이로다”. 나는 내 기도에 대한 응답이었는지 궁금했다 그래서 “만약 당신이 원하는 것이라면 믿고 순종하겠습니다.” 라고 기도했다. 내 눈에서 많은 눈물이 흘러내렸고 그 밤에 하나님은 나의 기도에 응답하셨다.</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sz w:val="20"/>
          <w:szCs w:val="20"/>
        </w:rPr>
        <w:t xml:space="preserve">사고 후 우리 가족은 많은 변화를 겪어야 했다. 조쉬의 다섯 형제들은 중국, 조지아, 일리노이, 테네시, 미시건으로부터 와 첫 주를 병원에서 함께 보냈다. 우리 모두는 우리의 도움이 되시는 하나님을 전적으로 의지하는 것의 중요함을 배웠다. 친구들은 우리를 위로하고 격려하기위해 찾아주었다. 우리 모두는 우리의 삶이 얼마나 소중하고 연약한 것일 수밖에 없는지 더 많이 알게 되었고 다른 가족들과 우리의 믿음을 나눌 수 있었다. </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sz w:val="20"/>
          <w:szCs w:val="20"/>
        </w:rPr>
        <w:t xml:space="preserve">조쉬는 병원에서 한 달을 보내고 두 달을 더 재활병원에 있었다. 11월 1일 조쉬는 집으로 돌아왔고 추수감사절 하루 전날 첫 걸음을 떼었다. 외상성 뇌손상에도 불구하고 조쉬의 성격은 변함이 없었다. 그는 여전히 사람들을 향한 관심이 많았고 웃기 좋아하고 변하지 않은 유머감각을 가졌다. 사고 전에 그가 가졌던 꿈 중에 몇 가지는 눈에 드러나지 않았고 짧은 기억력이 때때로 좌절감을 가져오게 했다. </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sz w:val="20"/>
          <w:szCs w:val="20"/>
        </w:rPr>
        <w:t>나는 특별한 이유가 있어서 하나님이 조쉬를 살려주셨다고 믿는다. 조쉬는 어렸을 때 “에스키모 선교사”가 될 거라고 했다. 그는 계속해서 사람들을 섬기는 데 열정적이다. 그는 마이애미 아다에 있는 키스톤(CRC)에 소속되어 십대와 청년 성경공부 리더들을 돕고 있으며 또 굿윌사에서도 일한다. 몇 년 동안이지만 우리는 함께 믿고 순종하는 것을 배우고 있다!</w:t>
      </w:r>
    </w:p>
    <w:p w:rsidR="007D4AED" w:rsidRPr="008D1EC5" w:rsidRDefault="007D4AED" w:rsidP="008D1EC5">
      <w:pPr>
        <w:pStyle w:val="MS"/>
        <w:spacing w:line="240" w:lineRule="auto"/>
        <w:rPr>
          <w:rFonts w:asciiTheme="minorEastAsia" w:eastAsiaTheme="minorEastAsia" w:hAnsiTheme="minorEastAsia"/>
          <w:b/>
          <w:bCs/>
          <w:sz w:val="20"/>
          <w:szCs w:val="20"/>
        </w:rPr>
      </w:pPr>
    </w:p>
    <w:p w:rsidR="007D4AED" w:rsidRPr="008D1EC5" w:rsidRDefault="007D4AED" w:rsidP="008D1EC5">
      <w:pPr>
        <w:pStyle w:val="MS"/>
        <w:spacing w:line="240" w:lineRule="auto"/>
        <w:rPr>
          <w:rFonts w:asciiTheme="minorEastAsia" w:eastAsiaTheme="minorEastAsia" w:hAnsiTheme="minorEastAsia"/>
          <w:sz w:val="20"/>
          <w:szCs w:val="20"/>
        </w:rPr>
      </w:pPr>
      <w:r w:rsidRPr="008D1EC5">
        <w:rPr>
          <w:rFonts w:asciiTheme="minorEastAsia" w:eastAsiaTheme="minorEastAsia" w:hAnsiTheme="minorEastAsia" w:hint="eastAsia"/>
          <w:b/>
          <w:sz w:val="20"/>
          <w:szCs w:val="20"/>
        </w:rPr>
        <w:t>나와 다른 남자와의 결혼</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hint="eastAsia"/>
          <w:sz w:val="20"/>
          <w:szCs w:val="20"/>
        </w:rPr>
        <w:t>낸시 욘커(제일 크리스챤 개혁교회, 알렌데일 미시건)</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sz w:val="20"/>
          <w:szCs w:val="20"/>
        </w:rPr>
        <w:t xml:space="preserve">2011년 6월 6일 우리의 삶은 완전히 달라졌다. 자전거를 타고 가던 남편은 시속 60마일로 달리던 차에 치였다. 해롤드의 부러진 발목과 부상은 잘 치료되었지만 외상성 뇌손상은 그를 바꿔놓았다. 6개월의 재활치료 후 해롤드가 집으로 돌아왔다. 그러나 매일 저녁이면 그는 그의 부모가 있는 “집”으로 </w:t>
      </w:r>
      <w:r w:rsidRPr="008D1EC5">
        <w:rPr>
          <w:rFonts w:asciiTheme="minorEastAsia" w:eastAsiaTheme="minorEastAsia" w:hAnsiTheme="minorEastAsia"/>
          <w:sz w:val="20"/>
          <w:szCs w:val="20"/>
        </w:rPr>
        <w:lastRenderedPageBreak/>
        <w:t>돌아가고자 했다. 사회복지사는 어려운 시간이 될 거라 했지만 나는 하나님과 다른 사람들이 도움으로 잘 해낼 수 있을 거라 확신했다.</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sz w:val="20"/>
          <w:szCs w:val="20"/>
        </w:rPr>
        <w:t xml:space="preserve">해롤드와 나는 좀 개인적인 사람들이었다. 우리의 일은 우리가 알아서 하는 그런 사람들이었다 그러나 지금은 많은 사람들이 도움이 필요하다. 우리의 큰딸은 내가 아침에 친구들을 만날 수 있도록 해롤드 곁을 지켜주고 심부름을 도와준다. 여름동안, 나는 손녀딸이 오면 바깥일도 할 수 있다. 교회의 형제들은 우리를 위해 크고 사용이 쉬운 욕조를 만들어 주었다. 그들은 전기배선을 고쳐주고 장작을 패서 쌓아주었다. 많은 손님들이 간식거리와 격려, 하나님의 말씀 그리고 기도를 전해준다. </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sz w:val="20"/>
          <w:szCs w:val="20"/>
        </w:rPr>
        <w:t xml:space="preserve">해롤드는 단기기억을 상실했고 더 이상 읽을 수가 없다. 점점 씻기를 싫어하고 면도하기도 싫어하고 양치질도 하지 않으려 할 것이다. 그는 더 이상 TV도 볼 수가 없다 왜냐면 보고 있는 일들이 바로 우리의 거실에서 지금 일어나는 일이라고 생각하기 때문이다. 그는 소파위에 곰인형이 진짜 아기 곰들이라고 생각하고 있다. 그는 가구를 옮기면서, 벽에서 사진을 떼면서, 스토브와 놀면서 “일”하기를 시도한다. </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sz w:val="20"/>
          <w:szCs w:val="20"/>
        </w:rPr>
        <w:t>더 고통스러운 것은 그가 자주 내가 아내라는 걸 모른다는 것이다. 해롤드는 우리 아이들의 이름은 알지만 그들이 여전히 어리다고 생각한다. 그런 해롤드를 혼자 둘 수 없기 때문에 나는 손자손녀들의 행사나 교회활동 등등에 빠질 수밖에 없다.</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sz w:val="20"/>
          <w:szCs w:val="20"/>
        </w:rPr>
        <w:t>그가 폭력적인 언어를 쓰거나 난폭해지면 그가 무서워지기도 하지만 하나님은 내가 위험에 처할때 그의 천사를 보내셔서 나를 보호하신다. 가끔 악마가 해롤드의 다친 머리를 괴롭게 하면 나는 예수님의 이름으로 악마가 떠나라고 말한다.</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sz w:val="20"/>
          <w:szCs w:val="20"/>
        </w:rPr>
        <w:t>우리가 59년전 결혼서약을 할때, 나는 그에게 헌신을 약속했다. 해롤드를 돌보면서 기쁨도 있지만 대부분은 힘들고 스트레스가 많고 외롭고 무서웠다. 이따금씩 해롤드는 나에 대한, 또 우리 아이들에 대한 그리고 주님에 대한 그의 사랑을 분명하게 말하기도 한다. 그런 좋은 날에 그의 간증을 얼마나 듣고 싶은지! 나는 종종 해롤드를 차분하게 하기위해 피아노를 치며 그의 노래듣기를 좋아한다. 놀랍게도 해롤드는 오래된 찬송가의 많은 절을 기억하고 있고 몇몇 엉뚱한 노래들도 기억하고 있다.</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sz w:val="20"/>
          <w:szCs w:val="20"/>
        </w:rPr>
        <w:t>아침에 깰 때 그날이 좋은 날이 될지 나쁜 날이 될지는 나는 결코 알 수가 없지만, 나는 모든 것을 하나님께 올려드리며, 그는 모든 상황속에 나와 함께 하심을 믿는다.</w:t>
      </w:r>
    </w:p>
    <w:p w:rsidR="007D4AED" w:rsidRPr="008D1EC5" w:rsidRDefault="007D4AED" w:rsidP="008D1EC5">
      <w:pPr>
        <w:pStyle w:val="MS"/>
        <w:spacing w:line="240" w:lineRule="auto"/>
        <w:rPr>
          <w:rFonts w:asciiTheme="minorEastAsia" w:eastAsiaTheme="minorEastAsia" w:hAnsiTheme="minorEastAsia"/>
          <w:b/>
          <w:bCs/>
          <w:sz w:val="20"/>
          <w:szCs w:val="20"/>
        </w:rPr>
      </w:pPr>
    </w:p>
    <w:p w:rsidR="007D4AED" w:rsidRPr="008D1EC5" w:rsidRDefault="007D4AED" w:rsidP="008D1EC5">
      <w:pPr>
        <w:pStyle w:val="MS"/>
        <w:spacing w:line="240" w:lineRule="auto"/>
        <w:rPr>
          <w:rFonts w:asciiTheme="minorEastAsia" w:eastAsiaTheme="minorEastAsia" w:hAnsiTheme="minorEastAsia"/>
          <w:sz w:val="20"/>
          <w:szCs w:val="20"/>
        </w:rPr>
      </w:pPr>
      <w:r w:rsidRPr="008D1EC5">
        <w:rPr>
          <w:rFonts w:asciiTheme="minorEastAsia" w:eastAsiaTheme="minorEastAsia" w:hAnsiTheme="minorEastAsia" w:hint="eastAsia"/>
          <w:b/>
          <w:sz w:val="20"/>
          <w:szCs w:val="20"/>
        </w:rPr>
        <w:t>모두를 돕는 안전한 교회</w:t>
      </w:r>
    </w:p>
    <w:p w:rsidR="007D4AED" w:rsidRPr="008D1EC5" w:rsidRDefault="007D4AED" w:rsidP="008D1EC5">
      <w:pPr>
        <w:pStyle w:val="MS"/>
        <w:spacing w:line="240" w:lineRule="auto"/>
        <w:rPr>
          <w:rFonts w:asciiTheme="minorEastAsia" w:eastAsiaTheme="minorEastAsia" w:hAnsiTheme="minorEastAsia"/>
          <w:sz w:val="20"/>
          <w:szCs w:val="20"/>
        </w:rPr>
      </w:pPr>
      <w:r w:rsidRPr="008D1EC5">
        <w:rPr>
          <w:rFonts w:asciiTheme="minorEastAsia" w:eastAsiaTheme="minorEastAsia" w:hAnsiTheme="minorEastAsia" w:hint="eastAsia"/>
          <w:sz w:val="20"/>
          <w:szCs w:val="20"/>
        </w:rPr>
        <w:t xml:space="preserve"> 사라 위티/ 북 블렌든 개혁교회(허드슨빌 미시건)</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sz w:val="20"/>
          <w:szCs w:val="20"/>
        </w:rPr>
        <w:t>1989년 5월, 내가 14살이었을 때, 38살이 되신 어머니는 심각한 자동차 사고로 외상성 뇌손상 상태가 되셨다. 엄마가 병원에서 퇴원하셨을 때, 그녀의 성격은 정말 극적으로 달라져 있었다. 그것은 마치 당신의 스케쥴, 당신이 싫어하는 것과 좋아하는 것, 당신의 성격을 전혀 모르는 엄마를 가진 것처럼 이상했다. 다른 사람들은 이런 엄마의 변화를 눈치채지 못했고 단지 엄마가 집에 돌아온 것만으로 내가 행복해 해야 한다는 생각들이 나를 점점 더 고통스럽게 했다. 유감스럽게도 나에게는 나의 생각들과 감정들을 털어놓을 수 있다고 안전하게 느껴지는 교회가 없었고 엄마에게도 그런 교회는 없었다.</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sz w:val="20"/>
          <w:szCs w:val="20"/>
        </w:rPr>
        <w:t xml:space="preserve">최근에 엄마는 혼자서도 살 수 있게 되었지만 그녀는 충동적이다. 그런 엄마가 큰 결정이나 물건을 구매하는 데에 나와 상의하는 것을 배워가고 있어서 너무 감사하다. 내 아이들을 키우면서 또 엄마를 </w:t>
      </w:r>
      <w:r w:rsidRPr="008D1EC5">
        <w:rPr>
          <w:rFonts w:asciiTheme="minorEastAsia" w:eastAsiaTheme="minorEastAsia" w:hAnsiTheme="minorEastAsia"/>
          <w:sz w:val="20"/>
          <w:szCs w:val="20"/>
        </w:rPr>
        <w:lastRenderedPageBreak/>
        <w:t>계속 돌봐야하는 샌드위치 같이 낀 세대로 나는 꼼짝할 수 없지만 엄마는 최근 다니셨던 두 교회에서 사랑과 도움을 받고 있다.</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sz w:val="20"/>
          <w:szCs w:val="20"/>
        </w:rPr>
        <w:t xml:space="preserve">엄마의 사고 후 대략 5년쯤, 엄마는 다시 세 번째 미시건, 그랜드 라피드에 있는 개혁교회에 다니기 시작했다. 그 교회는 엄마의 개인적인 습관이나 모든 것에 꼭 맞추어주었다. 처음 엄마가 교회에서 뭔가 자원봉사를 하고 싶어 했을 때 교회는 엄마가 할 수 있을지 의아해 했고 엄마가 잘해 내는지 또 어떻게 해야 하는지를 도와줄 사람을 함께 세워주었다. 엄마는 단기기억상실증이 있고 지난 주에 배운 게 뭔지 기억할 수 없어도 소그룹에서 환영받았다. 엄마를 아이들과 함께 혼자 둘 수는 없지만 정말 멋진 아이들의 보조도우미였다. 엄마는 사고 후 많은 부분에 아이들과 같은 수준이 되어버렸다. 게임을 좋아하고 아이들과 같이 노래 부르기를 좋아한다. 그래서 가족의 밤이나 성경학교를 도울 수 있었다. 최근에는 집 가까이에 있는 교회(올리브 개혁/하버 라이프 ,그랜드빌 미시건)로 옮겨서 거기서도 정말 환상적인 경험들을 하고 있다. </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sz w:val="20"/>
          <w:szCs w:val="20"/>
        </w:rPr>
        <w:t>외상성 뇌손상을 가진 사람들을 교회는 어떻게 도울 수 있을까? 먼저 교회는 외상성 뇌손상을 가진 가족구성원이 집으로 오면, 그 사람으로 인해 모든 것이 변했음을 인지해야한다. 그리고 그들과 함께 해주라. 특별히 아이들이 있다면, 그들을 계속해서 도와줄 개인이나 커플, 가족을 정해주라. 가족구성원들이 그들의 감정을 나눌 수 있는 안전한 곳을 제공해 주라.</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sz w:val="20"/>
          <w:szCs w:val="20"/>
        </w:rPr>
        <w:t>교회가 도움을 필요로 하는 곳을 돕고 지지하고 애정을 가진다면 외상성 뇌손상을 가진 사람들과 그들의 가족들은 보살핌을 받게 되고 그것은 그 교회에 도리어 축복이 되기도 한다.</w:t>
      </w:r>
    </w:p>
    <w:p w:rsidR="007D4AED" w:rsidRPr="008D1EC5" w:rsidRDefault="007D4AED" w:rsidP="008D1EC5">
      <w:pPr>
        <w:pStyle w:val="MS"/>
        <w:spacing w:line="240" w:lineRule="auto"/>
        <w:rPr>
          <w:rFonts w:asciiTheme="minorEastAsia" w:eastAsiaTheme="minorEastAsia" w:hAnsiTheme="minorEastAsia"/>
          <w:b/>
          <w:bCs/>
          <w:sz w:val="20"/>
          <w:szCs w:val="20"/>
        </w:rPr>
      </w:pPr>
    </w:p>
    <w:p w:rsidR="007D4AED" w:rsidRPr="008D1EC5" w:rsidRDefault="007D4AED" w:rsidP="008D1EC5">
      <w:pPr>
        <w:pStyle w:val="MS"/>
        <w:spacing w:line="240" w:lineRule="auto"/>
        <w:rPr>
          <w:rFonts w:asciiTheme="minorEastAsia" w:eastAsiaTheme="minorEastAsia" w:hAnsiTheme="minorEastAsia"/>
          <w:b/>
        </w:rPr>
      </w:pPr>
      <w:r w:rsidRPr="008D1EC5">
        <w:rPr>
          <w:rFonts w:asciiTheme="minorEastAsia" w:eastAsiaTheme="minorEastAsia" w:hAnsiTheme="minorEastAsia" w:hint="eastAsia"/>
          <w:b/>
          <w:sz w:val="20"/>
          <w:szCs w:val="20"/>
        </w:rPr>
        <w:t>편집자 주</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hint="eastAsia"/>
          <w:b/>
          <w:sz w:val="20"/>
          <w:szCs w:val="20"/>
        </w:rPr>
        <w:t>외상성 뇌손상을 가진 당신의 이웃</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sz w:val="20"/>
          <w:szCs w:val="20"/>
        </w:rPr>
        <w:t xml:space="preserve">반응하고 싶지 않은 엄청난 필요를 보게 될 때는 다른 곳을 찾고 싶은 유혹이 생긴다. 이곳에 쓰여진 대부분의 개인적인 이야기들을 볼 때, 외상성 뇌손상으로 영향받기 시작한 가족들에게는 회피한다는 것은 선택이 될수 없었다. </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sz w:val="20"/>
          <w:szCs w:val="20"/>
        </w:rPr>
        <w:t>교회들은 외상성 뇌손상 환자 본인이나 그 가족들에게 다양한 방법으로 도움을 줄 수 있다. 이번 주제 내에서 제안되어진 것들을 떠나, 2015년 겨울 “오늘의 RCA"에서는 미시건 교회가 2012년부터 뇌와 척추환자들의 시설로부터 한길 건너에서 45분의 짧은 예배와 함께 매월 교회적인 모임들을 어떻게 시작하게 되었는지 싣는다.</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sz w:val="20"/>
          <w:szCs w:val="20"/>
        </w:rPr>
        <w:t>그랜드 라피드에 있는 임마누엘 개혁교회의 장로로 은퇴한 알 쇼메이커는 “이곳은 사회의 가장자리에 있는, 소외된 사람들의 그룹입니다.”라고 한다. “ 이들이 가두어 진 채 있다면 우리는 그들의 바로 다음 문에 서 있지요. 문자 그대로 그들은 우리의 이웃입니다.”</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hint="eastAsia"/>
          <w:sz w:val="20"/>
          <w:szCs w:val="20"/>
        </w:rPr>
        <w:t xml:space="preserve">찬양과 성서적 고찰, 기도시간과 교제가 있는 이런 방문들은 이곳에 머무는 사람들과 모임의 회원들에게 인기가 있다. 지역안에서 이러한 연대들이 어떻게 읽혀지는지는 예배 후 모임들로 알 수 있다. </w:t>
      </w:r>
      <w:r w:rsidRPr="008D1EC5">
        <w:rPr>
          <w:rFonts w:asciiTheme="minorEastAsia" w:eastAsiaTheme="minorEastAsia" w:hAnsiTheme="minorEastAsia"/>
          <w:color w:val="0000FF"/>
          <w:sz w:val="20"/>
          <w:szCs w:val="20"/>
          <w:u w:val="single" w:color="0000FF"/>
        </w:rPr>
        <w:t>www.rca.org/news/hope-next-door</w:t>
      </w:r>
      <w:r w:rsidRPr="008D1EC5">
        <w:rPr>
          <w:rFonts w:asciiTheme="minorEastAsia" w:eastAsiaTheme="minorEastAsia" w:hAnsiTheme="minorEastAsia" w:hint="eastAsia"/>
          <w:sz w:val="20"/>
          <w:szCs w:val="20"/>
        </w:rPr>
        <w:t>를 방문해 보세요.</w:t>
      </w:r>
    </w:p>
    <w:p w:rsidR="007D4AED" w:rsidRPr="008D1EC5" w:rsidRDefault="007D4AED" w:rsidP="008D1EC5">
      <w:pPr>
        <w:pStyle w:val="MS"/>
        <w:spacing w:line="240" w:lineRule="auto"/>
        <w:rPr>
          <w:rFonts w:asciiTheme="minorEastAsia" w:eastAsiaTheme="minorEastAsia" w:hAnsiTheme="minorEastAsia"/>
        </w:rPr>
      </w:pPr>
      <w:r w:rsidRPr="008D1EC5">
        <w:rPr>
          <w:rFonts w:asciiTheme="minorEastAsia" w:eastAsiaTheme="minorEastAsia" w:hAnsiTheme="minorEastAsia" w:hint="eastAsia"/>
          <w:sz w:val="20"/>
          <w:szCs w:val="20"/>
        </w:rPr>
        <w:t>당신의 교회와 집 건너편에는 누가 있습니까? 그들에게 당신은 어떤 이웃입니까?</w:t>
      </w:r>
    </w:p>
    <w:p w:rsidR="007D4AED" w:rsidRPr="007D4AED" w:rsidRDefault="007D4AED" w:rsidP="008D1EC5">
      <w:pPr>
        <w:snapToGrid w:val="0"/>
        <w:spacing w:after="0" w:line="240" w:lineRule="auto"/>
        <w:jc w:val="both"/>
        <w:rPr>
          <w:rFonts w:ascii="한컴바탕" w:eastAsia="한컴바탕" w:hAnsi="Cambria" w:cs="한컴바탕"/>
          <w:color w:val="000000"/>
          <w:sz w:val="24"/>
          <w:szCs w:val="24"/>
        </w:rPr>
      </w:pPr>
      <w:r w:rsidRPr="007D4AED">
        <w:rPr>
          <w:rFonts w:ascii="Malgun Gothic" w:eastAsia="Malgun Gothic" w:hAnsi="Malgun Gothic" w:cs="한컴바탕" w:hint="eastAsia"/>
          <w:color w:val="000000"/>
          <w:sz w:val="20"/>
          <w:szCs w:val="20"/>
        </w:rPr>
        <w:t>테리 디영</w:t>
      </w:r>
    </w:p>
    <w:p w:rsidR="007D4AED" w:rsidRPr="007D4AED" w:rsidRDefault="007D4AED" w:rsidP="008D1EC5">
      <w:pPr>
        <w:snapToGrid w:val="0"/>
        <w:spacing w:after="0" w:line="240" w:lineRule="auto"/>
        <w:jc w:val="both"/>
        <w:rPr>
          <w:rFonts w:ascii="한컴바탕" w:eastAsia="한컴바탕" w:hAnsi="Cambria" w:cs="한컴바탕"/>
          <w:color w:val="000000"/>
          <w:sz w:val="24"/>
          <w:szCs w:val="24"/>
        </w:rPr>
      </w:pPr>
    </w:p>
    <w:p w:rsidR="007D4AED" w:rsidRPr="007D4AED" w:rsidRDefault="007D4AED" w:rsidP="008D1EC5">
      <w:pPr>
        <w:snapToGrid w:val="0"/>
        <w:spacing w:after="0" w:line="240" w:lineRule="auto"/>
        <w:jc w:val="both"/>
        <w:rPr>
          <w:rFonts w:asciiTheme="majorEastAsia" w:eastAsiaTheme="majorEastAsia" w:hAnsiTheme="majorEastAsia" w:cs="한컴바탕"/>
          <w:b/>
          <w:color w:val="000000"/>
          <w:sz w:val="20"/>
          <w:szCs w:val="24"/>
        </w:rPr>
      </w:pPr>
      <w:r w:rsidRPr="007D4AED">
        <w:rPr>
          <w:rFonts w:asciiTheme="majorEastAsia" w:eastAsiaTheme="majorEastAsia" w:hAnsiTheme="majorEastAsia" w:cs="한컴바탕" w:hint="eastAsia"/>
          <w:b/>
          <w:color w:val="000000"/>
          <w:sz w:val="20"/>
          <w:szCs w:val="24"/>
        </w:rPr>
        <w:lastRenderedPageBreak/>
        <w:t>온라인으로 더 많은 정보를 확인하세요</w:t>
      </w:r>
    </w:p>
    <w:p w:rsidR="007D4AED" w:rsidRPr="007D4AED" w:rsidRDefault="007D4AED" w:rsidP="008D1EC5">
      <w:pPr>
        <w:snapToGrid w:val="0"/>
        <w:spacing w:after="0" w:line="240" w:lineRule="auto"/>
        <w:jc w:val="both"/>
        <w:rPr>
          <w:rFonts w:ascii="한컴바탕" w:eastAsia="한컴바탕" w:hAnsi="Cambria" w:cs="한컴바탕"/>
          <w:color w:val="000000"/>
          <w:sz w:val="24"/>
          <w:szCs w:val="24"/>
        </w:rPr>
      </w:pPr>
      <w:r w:rsidRPr="007D4AED">
        <w:rPr>
          <w:rFonts w:ascii="Malgun Gothic" w:eastAsia="Malgun Gothic" w:hAnsi="Malgun Gothic" w:cs="한컴바탕" w:hint="eastAsia"/>
          <w:color w:val="000000"/>
          <w:sz w:val="20"/>
          <w:szCs w:val="20"/>
        </w:rPr>
        <w:t>지면으로 된 뉴스레터의 공간적인 제한 때문에 장애물 헐기의 더 많은 기사들은, 편집자에게 편기쓰기와 더불어 온라인을 통해 확인하실 수 있습니다.</w:t>
      </w:r>
    </w:p>
    <w:p w:rsidR="007D4AED" w:rsidRPr="007D4AED" w:rsidRDefault="007D4AED" w:rsidP="008D1EC5">
      <w:pPr>
        <w:autoSpaceDE w:val="0"/>
        <w:autoSpaceDN w:val="0"/>
        <w:adjustRightInd w:val="0"/>
        <w:spacing w:after="0" w:line="240" w:lineRule="auto"/>
        <w:rPr>
          <w:rFonts w:asciiTheme="majorEastAsia" w:eastAsiaTheme="majorEastAsia" w:hAnsiTheme="majorEastAsia" w:cs="TimesNewRomanPSMT"/>
          <w:sz w:val="20"/>
          <w:szCs w:val="20"/>
        </w:rPr>
      </w:pPr>
    </w:p>
    <w:p w:rsidR="007D4AED" w:rsidRPr="007D4AED" w:rsidRDefault="007D4AED" w:rsidP="008D1EC5">
      <w:pPr>
        <w:autoSpaceDE w:val="0"/>
        <w:autoSpaceDN w:val="0"/>
        <w:adjustRightInd w:val="0"/>
        <w:spacing w:after="0" w:line="240" w:lineRule="auto"/>
        <w:rPr>
          <w:rFonts w:asciiTheme="majorEastAsia" w:eastAsiaTheme="majorEastAsia" w:hAnsiTheme="majorEastAsia" w:cs="TimesNewRomanPSMT"/>
          <w:sz w:val="20"/>
          <w:szCs w:val="20"/>
        </w:rPr>
      </w:pPr>
      <w:r w:rsidRPr="007D4AED">
        <w:rPr>
          <w:rFonts w:asciiTheme="majorEastAsia" w:eastAsiaTheme="majorEastAsia" w:hAnsiTheme="majorEastAsia" w:cs="TimesNewRomanPSMT"/>
          <w:sz w:val="20"/>
          <w:szCs w:val="20"/>
        </w:rPr>
        <w:t xml:space="preserve">© 2014 </w:t>
      </w:r>
      <w:r w:rsidRPr="007D4AED">
        <w:rPr>
          <w:rFonts w:asciiTheme="majorEastAsia" w:eastAsiaTheme="majorEastAsia" w:hAnsiTheme="majorEastAsia" w:cs="Gulim" w:hint="eastAsia"/>
          <w:sz w:val="20"/>
          <w:szCs w:val="20"/>
        </w:rPr>
        <w:t>북미주</w:t>
      </w:r>
      <w:r w:rsidRPr="007D4AED">
        <w:rPr>
          <w:rFonts w:asciiTheme="majorEastAsia" w:eastAsiaTheme="majorEastAsia" w:hAnsiTheme="majorEastAsia" w:cs="Gulim"/>
          <w:sz w:val="20"/>
          <w:szCs w:val="20"/>
        </w:rPr>
        <w:t xml:space="preserve"> </w:t>
      </w:r>
      <w:r w:rsidRPr="007D4AED">
        <w:rPr>
          <w:rFonts w:asciiTheme="majorEastAsia" w:eastAsiaTheme="majorEastAsia" w:hAnsiTheme="majorEastAsia" w:cs="Gulim" w:hint="eastAsia"/>
          <w:sz w:val="20"/>
          <w:szCs w:val="20"/>
        </w:rPr>
        <w:t>개혁</w:t>
      </w:r>
      <w:r w:rsidRPr="007D4AED">
        <w:rPr>
          <w:rFonts w:asciiTheme="majorEastAsia" w:eastAsiaTheme="majorEastAsia" w:hAnsiTheme="majorEastAsia" w:cs="Gulim"/>
          <w:sz w:val="20"/>
          <w:szCs w:val="20"/>
        </w:rPr>
        <w:t xml:space="preserve"> </w:t>
      </w:r>
      <w:r w:rsidRPr="007D4AED">
        <w:rPr>
          <w:rFonts w:asciiTheme="majorEastAsia" w:eastAsiaTheme="majorEastAsia" w:hAnsiTheme="majorEastAsia" w:cs="Gulim" w:hint="eastAsia"/>
          <w:sz w:val="20"/>
          <w:szCs w:val="20"/>
        </w:rPr>
        <w:t>교단와</w:t>
      </w:r>
      <w:r w:rsidRPr="007D4AED">
        <w:rPr>
          <w:rFonts w:asciiTheme="majorEastAsia" w:eastAsiaTheme="majorEastAsia" w:hAnsiTheme="majorEastAsia" w:cs="Gulim"/>
          <w:sz w:val="20"/>
          <w:szCs w:val="20"/>
        </w:rPr>
        <w:t xml:space="preserve"> </w:t>
      </w:r>
      <w:r w:rsidRPr="007D4AED">
        <w:rPr>
          <w:rFonts w:asciiTheme="majorEastAsia" w:eastAsiaTheme="majorEastAsia" w:hAnsiTheme="majorEastAsia" w:cs="Gulim" w:hint="eastAsia"/>
          <w:sz w:val="20"/>
          <w:szCs w:val="20"/>
        </w:rPr>
        <w:t>미주</w:t>
      </w:r>
      <w:r w:rsidRPr="007D4AED">
        <w:rPr>
          <w:rFonts w:asciiTheme="majorEastAsia" w:eastAsiaTheme="majorEastAsia" w:hAnsiTheme="majorEastAsia" w:cs="Gulim"/>
          <w:sz w:val="20"/>
          <w:szCs w:val="20"/>
        </w:rPr>
        <w:t xml:space="preserve"> </w:t>
      </w:r>
      <w:r w:rsidRPr="007D4AED">
        <w:rPr>
          <w:rFonts w:asciiTheme="majorEastAsia" w:eastAsiaTheme="majorEastAsia" w:hAnsiTheme="majorEastAsia" w:cs="Gulim" w:hint="eastAsia"/>
          <w:sz w:val="20"/>
          <w:szCs w:val="20"/>
        </w:rPr>
        <w:t>개혁</w:t>
      </w:r>
      <w:r w:rsidRPr="007D4AED">
        <w:rPr>
          <w:rFonts w:asciiTheme="majorEastAsia" w:eastAsiaTheme="majorEastAsia" w:hAnsiTheme="majorEastAsia" w:cs="Gulim"/>
          <w:sz w:val="20"/>
          <w:szCs w:val="20"/>
        </w:rPr>
        <w:t xml:space="preserve"> </w:t>
      </w:r>
      <w:r w:rsidRPr="007D4AED">
        <w:rPr>
          <w:rFonts w:asciiTheme="majorEastAsia" w:eastAsiaTheme="majorEastAsia" w:hAnsiTheme="majorEastAsia" w:cs="Gulim" w:hint="eastAsia"/>
          <w:sz w:val="20"/>
          <w:szCs w:val="20"/>
        </w:rPr>
        <w:t>교단의</w:t>
      </w:r>
      <w:r w:rsidRPr="007D4AED">
        <w:rPr>
          <w:rFonts w:asciiTheme="majorEastAsia" w:eastAsiaTheme="majorEastAsia" w:hAnsiTheme="majorEastAsia" w:cs="Gulim"/>
          <w:sz w:val="20"/>
          <w:szCs w:val="20"/>
        </w:rPr>
        <w:t xml:space="preserve"> </w:t>
      </w:r>
      <w:r w:rsidRPr="007D4AED">
        <w:rPr>
          <w:rFonts w:asciiTheme="majorEastAsia" w:eastAsiaTheme="majorEastAsia" w:hAnsiTheme="majorEastAsia" w:cs="Gulim" w:hint="eastAsia"/>
          <w:sz w:val="20"/>
          <w:szCs w:val="20"/>
        </w:rPr>
        <w:t>장애우</w:t>
      </w:r>
      <w:r w:rsidRPr="007D4AED">
        <w:rPr>
          <w:rFonts w:asciiTheme="majorEastAsia" w:eastAsiaTheme="majorEastAsia" w:hAnsiTheme="majorEastAsia" w:cs="Gulim"/>
          <w:sz w:val="20"/>
          <w:szCs w:val="20"/>
        </w:rPr>
        <w:t xml:space="preserve"> </w:t>
      </w:r>
      <w:r w:rsidRPr="007D4AED">
        <w:rPr>
          <w:rFonts w:asciiTheme="majorEastAsia" w:eastAsiaTheme="majorEastAsia" w:hAnsiTheme="majorEastAsia" w:cs="Gulim" w:hint="eastAsia"/>
          <w:sz w:val="20"/>
          <w:szCs w:val="20"/>
        </w:rPr>
        <w:t>사무처</w:t>
      </w:r>
      <w:r w:rsidRPr="007D4AED">
        <w:rPr>
          <w:rFonts w:asciiTheme="majorEastAsia" w:eastAsiaTheme="majorEastAsia" w:hAnsiTheme="majorEastAsia" w:cs="TimesNewRomanPSMT"/>
          <w:sz w:val="20"/>
          <w:szCs w:val="20"/>
        </w:rPr>
        <w:t>.</w:t>
      </w:r>
    </w:p>
    <w:p w:rsidR="007D4AED" w:rsidRPr="007D4AED" w:rsidRDefault="007D4AED" w:rsidP="008D1EC5">
      <w:pPr>
        <w:autoSpaceDE w:val="0"/>
        <w:autoSpaceDN w:val="0"/>
        <w:adjustRightInd w:val="0"/>
        <w:spacing w:after="0" w:line="240" w:lineRule="auto"/>
        <w:rPr>
          <w:rFonts w:asciiTheme="majorEastAsia" w:eastAsiaTheme="majorEastAsia" w:hAnsiTheme="majorEastAsia" w:cs="TimesNewRomanPSMT"/>
          <w:sz w:val="20"/>
          <w:szCs w:val="20"/>
        </w:rPr>
      </w:pPr>
      <w:r w:rsidRPr="007D4AED">
        <w:rPr>
          <w:rFonts w:asciiTheme="majorEastAsia" w:eastAsiaTheme="majorEastAsia" w:hAnsiTheme="majorEastAsia" w:cs="Gulim" w:hint="eastAsia"/>
          <w:sz w:val="20"/>
          <w:szCs w:val="20"/>
        </w:rPr>
        <w:t>장애물</w:t>
      </w:r>
      <w:r w:rsidRPr="007D4AED">
        <w:rPr>
          <w:rFonts w:asciiTheme="majorEastAsia" w:eastAsiaTheme="majorEastAsia" w:hAnsiTheme="majorEastAsia" w:cs="Gulim"/>
          <w:sz w:val="20"/>
          <w:szCs w:val="20"/>
        </w:rPr>
        <w:t xml:space="preserve"> </w:t>
      </w:r>
      <w:r w:rsidRPr="007D4AED">
        <w:rPr>
          <w:rFonts w:asciiTheme="majorEastAsia" w:eastAsiaTheme="majorEastAsia" w:hAnsiTheme="majorEastAsia" w:cs="Gulim" w:hint="eastAsia"/>
          <w:sz w:val="20"/>
          <w:szCs w:val="20"/>
        </w:rPr>
        <w:t>헐기는</w:t>
      </w:r>
      <w:r w:rsidRPr="007D4AED">
        <w:rPr>
          <w:rFonts w:asciiTheme="majorEastAsia" w:eastAsiaTheme="majorEastAsia" w:hAnsiTheme="majorEastAsia" w:cs="Gulim"/>
          <w:sz w:val="20"/>
          <w:szCs w:val="20"/>
        </w:rPr>
        <w:t xml:space="preserve"> </w:t>
      </w:r>
      <w:r w:rsidRPr="007D4AED">
        <w:rPr>
          <w:rFonts w:asciiTheme="majorEastAsia" w:eastAsiaTheme="majorEastAsia" w:hAnsiTheme="majorEastAsia" w:cs="Gulim" w:hint="eastAsia"/>
          <w:sz w:val="20"/>
          <w:szCs w:val="20"/>
        </w:rPr>
        <w:t>북미주개혁교회</w:t>
      </w:r>
      <w:r w:rsidRPr="007D4AED">
        <w:rPr>
          <w:rFonts w:asciiTheme="majorEastAsia" w:eastAsiaTheme="majorEastAsia" w:hAnsiTheme="majorEastAsia" w:cs="Gulim"/>
          <w:sz w:val="20"/>
          <w:szCs w:val="20"/>
        </w:rPr>
        <w:t xml:space="preserve"> </w:t>
      </w:r>
      <w:r w:rsidRPr="007D4AED">
        <w:rPr>
          <w:rFonts w:asciiTheme="majorEastAsia" w:eastAsiaTheme="majorEastAsia" w:hAnsiTheme="majorEastAsia" w:cs="TimesNewRomanPSMT"/>
          <w:sz w:val="20"/>
          <w:szCs w:val="20"/>
        </w:rPr>
        <w:t xml:space="preserve">CRC </w:t>
      </w:r>
      <w:r w:rsidRPr="007D4AED">
        <w:rPr>
          <w:rFonts w:asciiTheme="majorEastAsia" w:eastAsiaTheme="majorEastAsia" w:hAnsiTheme="majorEastAsia" w:cs="Gulim" w:hint="eastAsia"/>
          <w:sz w:val="20"/>
          <w:szCs w:val="20"/>
        </w:rPr>
        <w:t>장애우</w:t>
      </w:r>
      <w:r w:rsidRPr="007D4AED">
        <w:rPr>
          <w:rFonts w:asciiTheme="majorEastAsia" w:eastAsiaTheme="majorEastAsia" w:hAnsiTheme="majorEastAsia" w:cs="Gulim"/>
          <w:sz w:val="20"/>
          <w:szCs w:val="20"/>
        </w:rPr>
        <w:t xml:space="preserve"> </w:t>
      </w:r>
      <w:r w:rsidRPr="007D4AED">
        <w:rPr>
          <w:rFonts w:asciiTheme="majorEastAsia" w:eastAsiaTheme="majorEastAsia" w:hAnsiTheme="majorEastAsia" w:cs="Gulim" w:hint="eastAsia"/>
          <w:sz w:val="20"/>
          <w:szCs w:val="20"/>
        </w:rPr>
        <w:t>사무처에서</w:t>
      </w:r>
      <w:r w:rsidRPr="007D4AED">
        <w:rPr>
          <w:rFonts w:asciiTheme="majorEastAsia" w:eastAsiaTheme="majorEastAsia" w:hAnsiTheme="majorEastAsia" w:cs="Gulim"/>
          <w:sz w:val="20"/>
          <w:szCs w:val="20"/>
        </w:rPr>
        <w:t xml:space="preserve"> </w:t>
      </w:r>
      <w:r w:rsidRPr="007D4AED">
        <w:rPr>
          <w:rFonts w:asciiTheme="majorEastAsia" w:eastAsiaTheme="majorEastAsia" w:hAnsiTheme="majorEastAsia" w:cs="Gulim" w:hint="eastAsia"/>
          <w:sz w:val="20"/>
          <w:szCs w:val="20"/>
        </w:rPr>
        <w:t>학기별로</w:t>
      </w:r>
      <w:r w:rsidRPr="007D4AED">
        <w:rPr>
          <w:rFonts w:asciiTheme="majorEastAsia" w:eastAsiaTheme="majorEastAsia" w:hAnsiTheme="majorEastAsia" w:cs="Gulim"/>
          <w:sz w:val="20"/>
          <w:szCs w:val="20"/>
        </w:rPr>
        <w:t xml:space="preserve"> </w:t>
      </w:r>
      <w:r w:rsidRPr="007D4AED">
        <w:rPr>
          <w:rFonts w:asciiTheme="majorEastAsia" w:eastAsiaTheme="majorEastAsia" w:hAnsiTheme="majorEastAsia" w:cs="Gulim" w:hint="eastAsia"/>
          <w:sz w:val="20"/>
          <w:szCs w:val="20"/>
        </w:rPr>
        <w:t>발행함</w:t>
      </w:r>
      <w:r w:rsidRPr="007D4AED">
        <w:rPr>
          <w:rFonts w:asciiTheme="majorEastAsia" w:eastAsiaTheme="majorEastAsia" w:hAnsiTheme="majorEastAsia" w:cs="TimesNewRomanPSMT"/>
          <w:sz w:val="20"/>
          <w:szCs w:val="20"/>
        </w:rPr>
        <w:t>,</w:t>
      </w:r>
    </w:p>
    <w:p w:rsidR="007D4AED" w:rsidRPr="007D4AED" w:rsidRDefault="007D4AED" w:rsidP="008D1EC5">
      <w:pPr>
        <w:autoSpaceDE w:val="0"/>
        <w:autoSpaceDN w:val="0"/>
        <w:adjustRightInd w:val="0"/>
        <w:spacing w:after="0" w:line="240" w:lineRule="auto"/>
        <w:rPr>
          <w:rFonts w:asciiTheme="majorEastAsia" w:eastAsiaTheme="majorEastAsia" w:hAnsiTheme="majorEastAsia" w:cs="TimesNewRomanPSMT"/>
          <w:sz w:val="20"/>
          <w:szCs w:val="20"/>
        </w:rPr>
      </w:pPr>
      <w:r w:rsidRPr="007D4AED">
        <w:rPr>
          <w:rFonts w:asciiTheme="majorEastAsia" w:eastAsiaTheme="majorEastAsia" w:hAnsiTheme="majorEastAsia" w:cs="TimesNewRomanPSMT"/>
          <w:sz w:val="20"/>
          <w:szCs w:val="20"/>
        </w:rPr>
        <w:t>1700 28th St. SE, Grand Rapids, MI 49508-1407, and P.O. Box 5070, STN LCD 1,</w:t>
      </w:r>
    </w:p>
    <w:p w:rsidR="007D4AED" w:rsidRPr="007D4AED" w:rsidRDefault="007D4AED" w:rsidP="008D1EC5">
      <w:pPr>
        <w:autoSpaceDE w:val="0"/>
        <w:autoSpaceDN w:val="0"/>
        <w:adjustRightInd w:val="0"/>
        <w:spacing w:after="0" w:line="240" w:lineRule="auto"/>
        <w:rPr>
          <w:rFonts w:asciiTheme="majorEastAsia" w:eastAsiaTheme="majorEastAsia" w:hAnsiTheme="majorEastAsia" w:cs="TimesNewRomanPSMT"/>
          <w:sz w:val="20"/>
          <w:szCs w:val="20"/>
        </w:rPr>
      </w:pPr>
      <w:r w:rsidRPr="007D4AED">
        <w:rPr>
          <w:rFonts w:asciiTheme="majorEastAsia" w:eastAsiaTheme="majorEastAsia" w:hAnsiTheme="majorEastAsia" w:cs="TimesNewRomanPSMT"/>
          <w:sz w:val="20"/>
          <w:szCs w:val="20"/>
        </w:rPr>
        <w:t>Burlington, ON L7R 3Y8;</w:t>
      </w:r>
    </w:p>
    <w:p w:rsidR="007D4AED" w:rsidRPr="007D4AED" w:rsidRDefault="007D4AED" w:rsidP="008D1EC5">
      <w:pPr>
        <w:autoSpaceDE w:val="0"/>
        <w:autoSpaceDN w:val="0"/>
        <w:adjustRightInd w:val="0"/>
        <w:spacing w:after="0" w:line="240" w:lineRule="auto"/>
        <w:rPr>
          <w:rFonts w:asciiTheme="majorEastAsia" w:eastAsiaTheme="majorEastAsia" w:hAnsiTheme="majorEastAsia" w:cs="TimesNewRomanPSMT"/>
          <w:sz w:val="20"/>
          <w:szCs w:val="20"/>
        </w:rPr>
      </w:pPr>
      <w:r w:rsidRPr="007D4AED">
        <w:rPr>
          <w:rFonts w:asciiTheme="majorEastAsia" w:eastAsiaTheme="majorEastAsia" w:hAnsiTheme="majorEastAsia" w:cs="Gulim" w:hint="eastAsia"/>
          <w:sz w:val="20"/>
          <w:szCs w:val="20"/>
        </w:rPr>
        <w:t>그리고</w:t>
      </w:r>
      <w:r w:rsidRPr="007D4AED">
        <w:rPr>
          <w:rFonts w:asciiTheme="majorEastAsia" w:eastAsiaTheme="majorEastAsia" w:hAnsiTheme="majorEastAsia" w:cs="Gulim"/>
          <w:sz w:val="20"/>
          <w:szCs w:val="20"/>
        </w:rPr>
        <w:t xml:space="preserve"> </w:t>
      </w:r>
      <w:r w:rsidRPr="007D4AED">
        <w:rPr>
          <w:rFonts w:asciiTheme="majorEastAsia" w:eastAsiaTheme="majorEastAsia" w:hAnsiTheme="majorEastAsia" w:cs="Gulim" w:hint="eastAsia"/>
          <w:sz w:val="20"/>
          <w:szCs w:val="20"/>
        </w:rPr>
        <w:t>미주개혁교회</w:t>
      </w:r>
      <w:r w:rsidRPr="007D4AED">
        <w:rPr>
          <w:rFonts w:asciiTheme="majorEastAsia" w:eastAsiaTheme="majorEastAsia" w:hAnsiTheme="majorEastAsia" w:cs="Gulim"/>
          <w:sz w:val="20"/>
          <w:szCs w:val="20"/>
        </w:rPr>
        <w:t xml:space="preserve"> </w:t>
      </w:r>
      <w:r w:rsidRPr="007D4AED">
        <w:rPr>
          <w:rFonts w:asciiTheme="majorEastAsia" w:eastAsiaTheme="majorEastAsia" w:hAnsiTheme="majorEastAsia" w:cs="TimesNewRomanPSMT"/>
          <w:sz w:val="20"/>
          <w:szCs w:val="20"/>
        </w:rPr>
        <w:t xml:space="preserve">RCA </w:t>
      </w:r>
      <w:r w:rsidRPr="007D4AED">
        <w:rPr>
          <w:rFonts w:asciiTheme="majorEastAsia" w:eastAsiaTheme="majorEastAsia" w:hAnsiTheme="majorEastAsia" w:cs="Gulim" w:hint="eastAsia"/>
          <w:sz w:val="20"/>
          <w:szCs w:val="20"/>
        </w:rPr>
        <w:t>장애우</w:t>
      </w:r>
      <w:r w:rsidRPr="007D4AED">
        <w:rPr>
          <w:rFonts w:asciiTheme="majorEastAsia" w:eastAsiaTheme="majorEastAsia" w:hAnsiTheme="majorEastAsia" w:cs="Gulim"/>
          <w:sz w:val="20"/>
          <w:szCs w:val="20"/>
        </w:rPr>
        <w:t xml:space="preserve"> </w:t>
      </w:r>
      <w:r w:rsidRPr="007D4AED">
        <w:rPr>
          <w:rFonts w:asciiTheme="majorEastAsia" w:eastAsiaTheme="majorEastAsia" w:hAnsiTheme="majorEastAsia" w:cs="Gulim" w:hint="eastAsia"/>
          <w:sz w:val="20"/>
          <w:szCs w:val="20"/>
        </w:rPr>
        <w:t>사무처</w:t>
      </w:r>
      <w:r w:rsidRPr="007D4AED">
        <w:rPr>
          <w:rFonts w:asciiTheme="majorEastAsia" w:eastAsiaTheme="majorEastAsia" w:hAnsiTheme="majorEastAsia" w:cs="TimesNewRomanPSMT"/>
          <w:sz w:val="20"/>
          <w:szCs w:val="20"/>
        </w:rPr>
        <w:t>, 4500 60th St. SE, Grand</w:t>
      </w:r>
    </w:p>
    <w:p w:rsidR="007D4AED" w:rsidRPr="007D4AED" w:rsidRDefault="007D4AED" w:rsidP="008D1EC5">
      <w:pPr>
        <w:autoSpaceDE w:val="0"/>
        <w:autoSpaceDN w:val="0"/>
        <w:adjustRightInd w:val="0"/>
        <w:spacing w:after="0" w:line="240" w:lineRule="auto"/>
        <w:rPr>
          <w:rFonts w:asciiTheme="majorEastAsia" w:eastAsiaTheme="majorEastAsia" w:hAnsiTheme="majorEastAsia" w:cs="TimesNewRomanPSMT"/>
          <w:sz w:val="20"/>
          <w:szCs w:val="20"/>
        </w:rPr>
      </w:pPr>
      <w:r w:rsidRPr="007D4AED">
        <w:rPr>
          <w:rFonts w:asciiTheme="majorEastAsia" w:eastAsiaTheme="majorEastAsia" w:hAnsiTheme="majorEastAsia" w:cs="TimesNewRomanPSMT"/>
          <w:sz w:val="20"/>
          <w:szCs w:val="20"/>
        </w:rPr>
        <w:t>Rapids, MI 49512-9670.</w:t>
      </w:r>
    </w:p>
    <w:p w:rsidR="007D4AED" w:rsidRPr="007D4AED" w:rsidRDefault="007D4AED" w:rsidP="008D1EC5">
      <w:pPr>
        <w:autoSpaceDE w:val="0"/>
        <w:autoSpaceDN w:val="0"/>
        <w:adjustRightInd w:val="0"/>
        <w:spacing w:after="0" w:line="240" w:lineRule="auto"/>
        <w:rPr>
          <w:rFonts w:asciiTheme="majorEastAsia" w:eastAsiaTheme="majorEastAsia" w:hAnsiTheme="majorEastAsia" w:cs="TimesNewRomanPSMT"/>
          <w:sz w:val="20"/>
          <w:szCs w:val="20"/>
        </w:rPr>
      </w:pPr>
      <w:r w:rsidRPr="007D4AED">
        <w:rPr>
          <w:rFonts w:asciiTheme="majorEastAsia" w:eastAsiaTheme="majorEastAsia" w:hAnsiTheme="majorEastAsia" w:cs="Gulim" w:hint="eastAsia"/>
          <w:sz w:val="20"/>
          <w:szCs w:val="20"/>
        </w:rPr>
        <w:t>마크</w:t>
      </w:r>
      <w:r w:rsidRPr="007D4AED">
        <w:rPr>
          <w:rFonts w:asciiTheme="majorEastAsia" w:eastAsiaTheme="majorEastAsia" w:hAnsiTheme="majorEastAsia" w:cs="Gulim"/>
          <w:sz w:val="20"/>
          <w:szCs w:val="20"/>
        </w:rPr>
        <w:t xml:space="preserve"> </w:t>
      </w:r>
      <w:r w:rsidRPr="007D4AED">
        <w:rPr>
          <w:rFonts w:asciiTheme="majorEastAsia" w:eastAsiaTheme="majorEastAsia" w:hAnsiTheme="majorEastAsia" w:cs="Gulim" w:hint="eastAsia"/>
          <w:sz w:val="20"/>
          <w:szCs w:val="20"/>
        </w:rPr>
        <w:t>스트븐슨목사</w:t>
      </w:r>
      <w:r w:rsidRPr="007D4AED">
        <w:rPr>
          <w:rFonts w:asciiTheme="majorEastAsia" w:eastAsiaTheme="majorEastAsia" w:hAnsiTheme="majorEastAsia" w:cs="TimesNewRomanPSMT"/>
          <w:sz w:val="20"/>
          <w:szCs w:val="20"/>
        </w:rPr>
        <w:t xml:space="preserve">, CRC </w:t>
      </w:r>
      <w:r w:rsidRPr="007D4AED">
        <w:rPr>
          <w:rFonts w:asciiTheme="majorEastAsia" w:eastAsiaTheme="majorEastAsia" w:hAnsiTheme="majorEastAsia" w:cs="Gulim" w:hint="eastAsia"/>
          <w:sz w:val="20"/>
          <w:szCs w:val="20"/>
        </w:rPr>
        <w:t>장애</w:t>
      </w:r>
      <w:r w:rsidRPr="007D4AED">
        <w:rPr>
          <w:rFonts w:asciiTheme="majorEastAsia" w:eastAsiaTheme="majorEastAsia" w:hAnsiTheme="majorEastAsia" w:cs="Gulim"/>
          <w:sz w:val="20"/>
          <w:szCs w:val="20"/>
        </w:rPr>
        <w:t xml:space="preserve"> </w:t>
      </w:r>
      <w:r w:rsidRPr="007D4AED">
        <w:rPr>
          <w:rFonts w:asciiTheme="majorEastAsia" w:eastAsiaTheme="majorEastAsia" w:hAnsiTheme="majorEastAsia" w:cs="Gulim" w:hint="eastAsia"/>
          <w:sz w:val="20"/>
          <w:szCs w:val="20"/>
        </w:rPr>
        <w:t>사무처</w:t>
      </w:r>
      <w:r w:rsidRPr="007D4AED">
        <w:rPr>
          <w:rFonts w:asciiTheme="majorEastAsia" w:eastAsiaTheme="majorEastAsia" w:hAnsiTheme="majorEastAsia" w:cs="Gulim"/>
          <w:sz w:val="20"/>
          <w:szCs w:val="20"/>
        </w:rPr>
        <w:t xml:space="preserve"> </w:t>
      </w:r>
      <w:r w:rsidRPr="007D4AED">
        <w:rPr>
          <w:rFonts w:asciiTheme="majorEastAsia" w:eastAsiaTheme="majorEastAsia" w:hAnsiTheme="majorEastAsia" w:cs="Gulim" w:hint="eastAsia"/>
          <w:sz w:val="20"/>
          <w:szCs w:val="20"/>
        </w:rPr>
        <w:t>책임자</w:t>
      </w:r>
      <w:r w:rsidRPr="007D4AED">
        <w:rPr>
          <w:rFonts w:asciiTheme="majorEastAsia" w:eastAsiaTheme="majorEastAsia" w:hAnsiTheme="majorEastAsia" w:cs="TimesNewRomanPSMT"/>
          <w:sz w:val="20"/>
          <w:szCs w:val="20"/>
        </w:rPr>
        <w:t>(888-463-0272;</w:t>
      </w:r>
    </w:p>
    <w:p w:rsidR="007D4AED" w:rsidRPr="007D4AED" w:rsidRDefault="007D4AED" w:rsidP="008D1EC5">
      <w:pPr>
        <w:autoSpaceDE w:val="0"/>
        <w:autoSpaceDN w:val="0"/>
        <w:adjustRightInd w:val="0"/>
        <w:spacing w:after="0" w:line="240" w:lineRule="auto"/>
        <w:rPr>
          <w:rFonts w:asciiTheme="majorEastAsia" w:eastAsiaTheme="majorEastAsia" w:hAnsiTheme="majorEastAsia" w:cs="Gulim"/>
          <w:sz w:val="20"/>
          <w:szCs w:val="20"/>
        </w:rPr>
      </w:pPr>
      <w:r w:rsidRPr="007D4AED">
        <w:rPr>
          <w:rFonts w:asciiTheme="majorEastAsia" w:eastAsiaTheme="majorEastAsia" w:hAnsiTheme="majorEastAsia" w:cs="TimesNewRomanPSMT"/>
          <w:sz w:val="20"/>
          <w:szCs w:val="20"/>
        </w:rPr>
        <w:t xml:space="preserve">mstephenson@crcna.org), </w:t>
      </w:r>
      <w:r w:rsidRPr="007D4AED">
        <w:rPr>
          <w:rFonts w:asciiTheme="majorEastAsia" w:eastAsiaTheme="majorEastAsia" w:hAnsiTheme="majorEastAsia" w:cs="Gulim" w:hint="eastAsia"/>
          <w:sz w:val="20"/>
          <w:szCs w:val="20"/>
        </w:rPr>
        <w:t>그리고</w:t>
      </w:r>
      <w:r w:rsidRPr="007D4AED">
        <w:rPr>
          <w:rFonts w:asciiTheme="majorEastAsia" w:eastAsiaTheme="majorEastAsia" w:hAnsiTheme="majorEastAsia" w:cs="Gulim"/>
          <w:sz w:val="20"/>
          <w:szCs w:val="20"/>
        </w:rPr>
        <w:t xml:space="preserve"> </w:t>
      </w:r>
      <w:r w:rsidRPr="007D4AED">
        <w:rPr>
          <w:rFonts w:asciiTheme="majorEastAsia" w:eastAsiaTheme="majorEastAsia" w:hAnsiTheme="majorEastAsia" w:cs="Gulim" w:hint="eastAsia"/>
          <w:sz w:val="20"/>
          <w:szCs w:val="20"/>
        </w:rPr>
        <w:t>테리</w:t>
      </w:r>
      <w:r w:rsidRPr="007D4AED">
        <w:rPr>
          <w:rFonts w:asciiTheme="majorEastAsia" w:eastAsiaTheme="majorEastAsia" w:hAnsiTheme="majorEastAsia" w:cs="Gulim"/>
          <w:sz w:val="20"/>
          <w:szCs w:val="20"/>
        </w:rPr>
        <w:t xml:space="preserve"> </w:t>
      </w:r>
      <w:r w:rsidRPr="007D4AED">
        <w:rPr>
          <w:rFonts w:asciiTheme="majorEastAsia" w:eastAsiaTheme="majorEastAsia" w:hAnsiTheme="majorEastAsia" w:cs="Gulim" w:hint="eastAsia"/>
          <w:sz w:val="20"/>
          <w:szCs w:val="20"/>
        </w:rPr>
        <w:t>디영목사</w:t>
      </w:r>
      <w:r w:rsidRPr="007D4AED">
        <w:rPr>
          <w:rFonts w:asciiTheme="majorEastAsia" w:eastAsiaTheme="majorEastAsia" w:hAnsiTheme="majorEastAsia" w:cs="TimesNewRomanPSMT"/>
          <w:sz w:val="20"/>
          <w:szCs w:val="20"/>
        </w:rPr>
        <w:t xml:space="preserve">, RCA </w:t>
      </w:r>
      <w:r w:rsidRPr="007D4AED">
        <w:rPr>
          <w:rFonts w:asciiTheme="majorEastAsia" w:eastAsiaTheme="majorEastAsia" w:hAnsiTheme="majorEastAsia" w:cs="Gulim" w:hint="eastAsia"/>
          <w:sz w:val="20"/>
          <w:szCs w:val="20"/>
        </w:rPr>
        <w:t>장애우</w:t>
      </w:r>
      <w:r w:rsidRPr="007D4AED">
        <w:rPr>
          <w:rFonts w:asciiTheme="majorEastAsia" w:eastAsiaTheme="majorEastAsia" w:hAnsiTheme="majorEastAsia" w:cs="Gulim"/>
          <w:sz w:val="20"/>
          <w:szCs w:val="20"/>
        </w:rPr>
        <w:t xml:space="preserve"> </w:t>
      </w:r>
      <w:r w:rsidRPr="007D4AED">
        <w:rPr>
          <w:rFonts w:asciiTheme="majorEastAsia" w:eastAsiaTheme="majorEastAsia" w:hAnsiTheme="majorEastAsia" w:cs="Gulim" w:hint="eastAsia"/>
          <w:sz w:val="20"/>
          <w:szCs w:val="20"/>
        </w:rPr>
        <w:t>사무처</w:t>
      </w:r>
    </w:p>
    <w:p w:rsidR="007D4AED" w:rsidRPr="007D4AED" w:rsidRDefault="007D4AED" w:rsidP="008D1EC5">
      <w:pPr>
        <w:autoSpaceDE w:val="0"/>
        <w:autoSpaceDN w:val="0"/>
        <w:adjustRightInd w:val="0"/>
        <w:spacing w:after="0" w:line="240" w:lineRule="auto"/>
        <w:rPr>
          <w:rFonts w:asciiTheme="majorEastAsia" w:eastAsiaTheme="majorEastAsia" w:hAnsiTheme="majorEastAsia" w:cs="TimesNewRomanPSMT"/>
          <w:sz w:val="20"/>
          <w:szCs w:val="20"/>
        </w:rPr>
      </w:pPr>
      <w:r w:rsidRPr="007D4AED">
        <w:rPr>
          <w:rFonts w:asciiTheme="majorEastAsia" w:eastAsiaTheme="majorEastAsia" w:hAnsiTheme="majorEastAsia" w:cs="Gulim" w:hint="eastAsia"/>
          <w:sz w:val="20"/>
          <w:szCs w:val="20"/>
        </w:rPr>
        <w:t>코디네이터</w:t>
      </w:r>
      <w:r w:rsidRPr="007D4AED">
        <w:rPr>
          <w:rFonts w:asciiTheme="majorEastAsia" w:eastAsiaTheme="majorEastAsia" w:hAnsiTheme="majorEastAsia" w:cs="Gulim"/>
          <w:sz w:val="20"/>
          <w:szCs w:val="20"/>
        </w:rPr>
        <w:t xml:space="preserve"> </w:t>
      </w:r>
      <w:r w:rsidRPr="007D4AED">
        <w:rPr>
          <w:rFonts w:asciiTheme="majorEastAsia" w:eastAsiaTheme="majorEastAsia" w:hAnsiTheme="majorEastAsia" w:cs="TimesNewRomanPSMT"/>
          <w:sz w:val="20"/>
          <w:szCs w:val="20"/>
        </w:rPr>
        <w:t xml:space="preserve">(616-541-0855; tdeyoung@rca.org), </w:t>
      </w:r>
      <w:r w:rsidRPr="007D4AED">
        <w:rPr>
          <w:rFonts w:asciiTheme="majorEastAsia" w:eastAsiaTheme="majorEastAsia" w:hAnsiTheme="majorEastAsia" w:cs="Gulim" w:hint="eastAsia"/>
          <w:sz w:val="20"/>
          <w:szCs w:val="20"/>
        </w:rPr>
        <w:t>장애물</w:t>
      </w:r>
      <w:r w:rsidRPr="007D4AED">
        <w:rPr>
          <w:rFonts w:asciiTheme="majorEastAsia" w:eastAsiaTheme="majorEastAsia" w:hAnsiTheme="majorEastAsia" w:cs="Gulim"/>
          <w:sz w:val="20"/>
          <w:szCs w:val="20"/>
        </w:rPr>
        <w:t xml:space="preserve"> </w:t>
      </w:r>
      <w:r w:rsidRPr="007D4AED">
        <w:rPr>
          <w:rFonts w:asciiTheme="majorEastAsia" w:eastAsiaTheme="majorEastAsia" w:hAnsiTheme="majorEastAsia" w:cs="Gulim" w:hint="eastAsia"/>
          <w:sz w:val="20"/>
          <w:szCs w:val="20"/>
        </w:rPr>
        <w:t>헐기를</w:t>
      </w:r>
      <w:r w:rsidRPr="007D4AED">
        <w:rPr>
          <w:rFonts w:asciiTheme="majorEastAsia" w:eastAsiaTheme="majorEastAsia" w:hAnsiTheme="majorEastAsia" w:cs="Gulim"/>
          <w:sz w:val="20"/>
          <w:szCs w:val="20"/>
        </w:rPr>
        <w:t xml:space="preserve"> </w:t>
      </w:r>
      <w:r w:rsidRPr="007D4AED">
        <w:rPr>
          <w:rFonts w:asciiTheme="majorEastAsia" w:eastAsiaTheme="majorEastAsia" w:hAnsiTheme="majorEastAsia" w:cs="Gulim" w:hint="eastAsia"/>
          <w:sz w:val="20"/>
          <w:szCs w:val="20"/>
        </w:rPr>
        <w:t>함께</w:t>
      </w:r>
      <w:r w:rsidRPr="007D4AED">
        <w:rPr>
          <w:rFonts w:asciiTheme="majorEastAsia" w:eastAsiaTheme="majorEastAsia" w:hAnsiTheme="majorEastAsia" w:cs="Gulim"/>
          <w:sz w:val="20"/>
          <w:szCs w:val="20"/>
        </w:rPr>
        <w:t xml:space="preserve"> </w:t>
      </w:r>
      <w:r w:rsidRPr="007D4AED">
        <w:rPr>
          <w:rFonts w:asciiTheme="majorEastAsia" w:eastAsiaTheme="majorEastAsia" w:hAnsiTheme="majorEastAsia" w:cs="Gulim" w:hint="eastAsia"/>
          <w:sz w:val="20"/>
          <w:szCs w:val="20"/>
        </w:rPr>
        <w:t>편집함</w:t>
      </w:r>
      <w:r w:rsidRPr="007D4AED">
        <w:rPr>
          <w:rFonts w:asciiTheme="majorEastAsia" w:eastAsiaTheme="majorEastAsia" w:hAnsiTheme="majorEastAsia" w:cs="TimesNewRomanPSMT"/>
          <w:sz w:val="20"/>
          <w:szCs w:val="20"/>
        </w:rPr>
        <w:t>.</w:t>
      </w:r>
    </w:p>
    <w:p w:rsidR="007D4AED" w:rsidRPr="007D4AED" w:rsidRDefault="007D4AED" w:rsidP="008D1EC5">
      <w:pPr>
        <w:autoSpaceDE w:val="0"/>
        <w:autoSpaceDN w:val="0"/>
        <w:adjustRightInd w:val="0"/>
        <w:spacing w:after="0" w:line="240" w:lineRule="auto"/>
        <w:rPr>
          <w:rFonts w:asciiTheme="majorEastAsia" w:eastAsiaTheme="majorEastAsia" w:hAnsiTheme="majorEastAsia" w:cs="TimesNewRomanPSMT"/>
          <w:sz w:val="20"/>
          <w:szCs w:val="20"/>
        </w:rPr>
      </w:pPr>
      <w:r w:rsidRPr="007D4AED">
        <w:rPr>
          <w:rFonts w:asciiTheme="majorEastAsia" w:eastAsiaTheme="majorEastAsia" w:hAnsiTheme="majorEastAsia" w:cs="Gulim" w:hint="eastAsia"/>
          <w:sz w:val="20"/>
          <w:szCs w:val="20"/>
        </w:rPr>
        <w:t>위</w:t>
      </w:r>
      <w:r w:rsidRPr="007D4AED">
        <w:rPr>
          <w:rFonts w:asciiTheme="majorEastAsia" w:eastAsiaTheme="majorEastAsia" w:hAnsiTheme="majorEastAsia" w:cs="Gulim"/>
          <w:sz w:val="20"/>
          <w:szCs w:val="20"/>
        </w:rPr>
        <w:t xml:space="preserve"> </w:t>
      </w:r>
      <w:r w:rsidRPr="007D4AED">
        <w:rPr>
          <w:rFonts w:asciiTheme="majorEastAsia" w:eastAsiaTheme="majorEastAsia" w:hAnsiTheme="majorEastAsia" w:cs="Gulim" w:hint="eastAsia"/>
          <w:sz w:val="20"/>
          <w:szCs w:val="20"/>
        </w:rPr>
        <w:t>기사</w:t>
      </w:r>
      <w:r w:rsidRPr="007D4AED">
        <w:rPr>
          <w:rFonts w:asciiTheme="majorEastAsia" w:eastAsiaTheme="majorEastAsia" w:hAnsiTheme="majorEastAsia" w:cs="Gulim"/>
          <w:sz w:val="20"/>
          <w:szCs w:val="20"/>
        </w:rPr>
        <w:t xml:space="preserve"> </w:t>
      </w:r>
      <w:r w:rsidRPr="007D4AED">
        <w:rPr>
          <w:rFonts w:asciiTheme="majorEastAsia" w:eastAsiaTheme="majorEastAsia" w:hAnsiTheme="majorEastAsia" w:cs="Gulim" w:hint="eastAsia"/>
          <w:sz w:val="20"/>
          <w:szCs w:val="20"/>
        </w:rPr>
        <w:t>사본들을</w:t>
      </w:r>
      <w:r w:rsidRPr="007D4AED">
        <w:rPr>
          <w:rFonts w:asciiTheme="majorEastAsia" w:eastAsiaTheme="majorEastAsia" w:hAnsiTheme="majorEastAsia" w:cs="Gulim"/>
          <w:sz w:val="20"/>
          <w:szCs w:val="20"/>
        </w:rPr>
        <w:t xml:space="preserve"> </w:t>
      </w:r>
      <w:r w:rsidRPr="007D4AED">
        <w:rPr>
          <w:rFonts w:asciiTheme="majorEastAsia" w:eastAsiaTheme="majorEastAsia" w:hAnsiTheme="majorEastAsia" w:cs="Gulim" w:hint="eastAsia"/>
          <w:sz w:val="20"/>
          <w:szCs w:val="20"/>
        </w:rPr>
        <w:t>만들</w:t>
      </w:r>
      <w:r w:rsidRPr="007D4AED">
        <w:rPr>
          <w:rFonts w:asciiTheme="majorEastAsia" w:eastAsiaTheme="majorEastAsia" w:hAnsiTheme="majorEastAsia" w:cs="Gulim"/>
          <w:sz w:val="20"/>
          <w:szCs w:val="20"/>
        </w:rPr>
        <w:t xml:space="preserve"> </w:t>
      </w:r>
      <w:r w:rsidRPr="007D4AED">
        <w:rPr>
          <w:rFonts w:asciiTheme="majorEastAsia" w:eastAsiaTheme="majorEastAsia" w:hAnsiTheme="majorEastAsia" w:cs="Gulim" w:hint="eastAsia"/>
          <w:sz w:val="20"/>
          <w:szCs w:val="20"/>
        </w:rPr>
        <w:t>때는</w:t>
      </w:r>
      <w:r w:rsidRPr="007D4AED">
        <w:rPr>
          <w:rFonts w:asciiTheme="majorEastAsia" w:eastAsiaTheme="majorEastAsia" w:hAnsiTheme="majorEastAsia" w:cs="Gulim"/>
          <w:sz w:val="20"/>
          <w:szCs w:val="20"/>
        </w:rPr>
        <w:t xml:space="preserve"> </w:t>
      </w:r>
      <w:r w:rsidRPr="007D4AED">
        <w:rPr>
          <w:rFonts w:asciiTheme="majorEastAsia" w:eastAsiaTheme="majorEastAsia" w:hAnsiTheme="majorEastAsia" w:cs="Gulim" w:hint="eastAsia"/>
          <w:sz w:val="20"/>
          <w:szCs w:val="20"/>
        </w:rPr>
        <w:t>반드시</w:t>
      </w:r>
      <w:r w:rsidRPr="007D4AED">
        <w:rPr>
          <w:rFonts w:asciiTheme="majorEastAsia" w:eastAsiaTheme="majorEastAsia" w:hAnsiTheme="majorEastAsia" w:cs="Gulim"/>
          <w:sz w:val="20"/>
          <w:szCs w:val="20"/>
        </w:rPr>
        <w:t xml:space="preserve"> </w:t>
      </w:r>
      <w:r w:rsidRPr="007D4AED">
        <w:rPr>
          <w:rFonts w:asciiTheme="majorEastAsia" w:eastAsiaTheme="majorEastAsia" w:hAnsiTheme="majorEastAsia" w:cs="Gulim" w:hint="eastAsia"/>
          <w:sz w:val="20"/>
          <w:szCs w:val="20"/>
        </w:rPr>
        <w:t>출처를</w:t>
      </w:r>
      <w:r w:rsidRPr="007D4AED">
        <w:rPr>
          <w:rFonts w:asciiTheme="majorEastAsia" w:eastAsiaTheme="majorEastAsia" w:hAnsiTheme="majorEastAsia" w:cs="Gulim"/>
          <w:sz w:val="20"/>
          <w:szCs w:val="20"/>
        </w:rPr>
        <w:t xml:space="preserve"> </w:t>
      </w:r>
      <w:r w:rsidRPr="007D4AED">
        <w:rPr>
          <w:rFonts w:asciiTheme="majorEastAsia" w:eastAsiaTheme="majorEastAsia" w:hAnsiTheme="majorEastAsia" w:cs="Gulim" w:hint="eastAsia"/>
          <w:sz w:val="20"/>
          <w:szCs w:val="20"/>
        </w:rPr>
        <w:t>밝힐때에만</w:t>
      </w:r>
      <w:r w:rsidRPr="007D4AED">
        <w:rPr>
          <w:rFonts w:asciiTheme="majorEastAsia" w:eastAsiaTheme="majorEastAsia" w:hAnsiTheme="majorEastAsia" w:cs="Gulim"/>
          <w:sz w:val="20"/>
          <w:szCs w:val="20"/>
        </w:rPr>
        <w:t xml:space="preserve"> </w:t>
      </w:r>
      <w:r w:rsidRPr="007D4AED">
        <w:rPr>
          <w:rFonts w:asciiTheme="majorEastAsia" w:eastAsiaTheme="majorEastAsia" w:hAnsiTheme="majorEastAsia" w:cs="Gulim" w:hint="eastAsia"/>
          <w:sz w:val="20"/>
          <w:szCs w:val="20"/>
        </w:rPr>
        <w:t>허락을</w:t>
      </w:r>
      <w:r w:rsidRPr="007D4AED">
        <w:rPr>
          <w:rFonts w:asciiTheme="majorEastAsia" w:eastAsiaTheme="majorEastAsia" w:hAnsiTheme="majorEastAsia" w:cs="Gulim"/>
          <w:sz w:val="20"/>
          <w:szCs w:val="20"/>
        </w:rPr>
        <w:t xml:space="preserve"> </w:t>
      </w:r>
      <w:r w:rsidRPr="007D4AED">
        <w:rPr>
          <w:rFonts w:asciiTheme="majorEastAsia" w:eastAsiaTheme="majorEastAsia" w:hAnsiTheme="majorEastAsia" w:cs="Gulim" w:hint="eastAsia"/>
          <w:sz w:val="20"/>
          <w:szCs w:val="20"/>
        </w:rPr>
        <w:t>함</w:t>
      </w:r>
      <w:r w:rsidRPr="007D4AED">
        <w:rPr>
          <w:rFonts w:asciiTheme="majorEastAsia" w:eastAsiaTheme="majorEastAsia" w:hAnsiTheme="majorEastAsia" w:cs="TimesNewRomanPSMT"/>
          <w:sz w:val="20"/>
          <w:szCs w:val="20"/>
        </w:rPr>
        <w:t>.</w:t>
      </w:r>
    </w:p>
    <w:p w:rsidR="007D4AED" w:rsidRPr="007D4AED" w:rsidRDefault="007D4AED" w:rsidP="008D1EC5">
      <w:pPr>
        <w:autoSpaceDE w:val="0"/>
        <w:autoSpaceDN w:val="0"/>
        <w:adjustRightInd w:val="0"/>
        <w:spacing w:after="0" w:line="240" w:lineRule="auto"/>
        <w:rPr>
          <w:rFonts w:asciiTheme="majorEastAsia" w:eastAsiaTheme="majorEastAsia" w:hAnsiTheme="majorEastAsia" w:cs="TimesNewRomanPSMT"/>
          <w:sz w:val="20"/>
          <w:szCs w:val="20"/>
        </w:rPr>
      </w:pPr>
      <w:r w:rsidRPr="007D4AED">
        <w:rPr>
          <w:rFonts w:asciiTheme="majorEastAsia" w:eastAsiaTheme="majorEastAsia" w:hAnsiTheme="majorEastAsia" w:cs="Gulim" w:hint="eastAsia"/>
          <w:sz w:val="20"/>
          <w:szCs w:val="20"/>
        </w:rPr>
        <w:t>북미주</w:t>
      </w:r>
      <w:r w:rsidRPr="007D4AED">
        <w:rPr>
          <w:rFonts w:asciiTheme="majorEastAsia" w:eastAsiaTheme="majorEastAsia" w:hAnsiTheme="majorEastAsia" w:cs="Gulim"/>
          <w:sz w:val="20"/>
          <w:szCs w:val="20"/>
        </w:rPr>
        <w:t xml:space="preserve"> </w:t>
      </w:r>
      <w:r w:rsidRPr="007D4AED">
        <w:rPr>
          <w:rFonts w:asciiTheme="majorEastAsia" w:eastAsiaTheme="majorEastAsia" w:hAnsiTheme="majorEastAsia" w:cs="Gulim" w:hint="eastAsia"/>
          <w:sz w:val="20"/>
          <w:szCs w:val="20"/>
        </w:rPr>
        <w:t>개혁교단과</w:t>
      </w:r>
      <w:r w:rsidRPr="007D4AED">
        <w:rPr>
          <w:rFonts w:asciiTheme="majorEastAsia" w:eastAsiaTheme="majorEastAsia" w:hAnsiTheme="majorEastAsia" w:cs="Gulim"/>
          <w:sz w:val="20"/>
          <w:szCs w:val="20"/>
        </w:rPr>
        <w:t xml:space="preserve"> </w:t>
      </w:r>
      <w:r w:rsidRPr="007D4AED">
        <w:rPr>
          <w:rFonts w:asciiTheme="majorEastAsia" w:eastAsiaTheme="majorEastAsia" w:hAnsiTheme="majorEastAsia" w:cs="Gulim" w:hint="eastAsia"/>
          <w:sz w:val="20"/>
          <w:szCs w:val="20"/>
        </w:rPr>
        <w:t>미주</w:t>
      </w:r>
      <w:r w:rsidRPr="007D4AED">
        <w:rPr>
          <w:rFonts w:asciiTheme="majorEastAsia" w:eastAsiaTheme="majorEastAsia" w:hAnsiTheme="majorEastAsia" w:cs="Gulim"/>
          <w:sz w:val="20"/>
          <w:szCs w:val="20"/>
        </w:rPr>
        <w:t xml:space="preserve"> </w:t>
      </w:r>
      <w:r w:rsidRPr="007D4AED">
        <w:rPr>
          <w:rFonts w:asciiTheme="majorEastAsia" w:eastAsiaTheme="majorEastAsia" w:hAnsiTheme="majorEastAsia" w:cs="Gulim" w:hint="eastAsia"/>
          <w:sz w:val="20"/>
          <w:szCs w:val="20"/>
        </w:rPr>
        <w:t>개혁교단의</w:t>
      </w:r>
      <w:r w:rsidRPr="007D4AED">
        <w:rPr>
          <w:rFonts w:asciiTheme="majorEastAsia" w:eastAsiaTheme="majorEastAsia" w:hAnsiTheme="majorEastAsia" w:cs="Gulim"/>
          <w:sz w:val="20"/>
          <w:szCs w:val="20"/>
        </w:rPr>
        <w:t xml:space="preserve"> </w:t>
      </w:r>
      <w:r w:rsidRPr="007D4AED">
        <w:rPr>
          <w:rFonts w:asciiTheme="majorEastAsia" w:eastAsiaTheme="majorEastAsia" w:hAnsiTheme="majorEastAsia" w:cs="Gulim" w:hint="eastAsia"/>
          <w:sz w:val="20"/>
          <w:szCs w:val="20"/>
        </w:rPr>
        <w:t>공동</w:t>
      </w:r>
      <w:r w:rsidRPr="007D4AED">
        <w:rPr>
          <w:rFonts w:asciiTheme="majorEastAsia" w:eastAsiaTheme="majorEastAsia" w:hAnsiTheme="majorEastAsia" w:cs="Gulim"/>
          <w:sz w:val="20"/>
          <w:szCs w:val="20"/>
        </w:rPr>
        <w:t xml:space="preserve"> </w:t>
      </w:r>
      <w:r w:rsidRPr="007D4AED">
        <w:rPr>
          <w:rFonts w:asciiTheme="majorEastAsia" w:eastAsiaTheme="majorEastAsia" w:hAnsiTheme="majorEastAsia" w:cs="Gulim" w:hint="eastAsia"/>
          <w:sz w:val="20"/>
          <w:szCs w:val="20"/>
        </w:rPr>
        <w:t>장애</w:t>
      </w:r>
      <w:r w:rsidRPr="007D4AED">
        <w:rPr>
          <w:rFonts w:asciiTheme="majorEastAsia" w:eastAsiaTheme="majorEastAsia" w:hAnsiTheme="majorEastAsia" w:cs="Gulim"/>
          <w:sz w:val="20"/>
          <w:szCs w:val="20"/>
        </w:rPr>
        <w:t xml:space="preserve"> </w:t>
      </w:r>
      <w:r w:rsidRPr="007D4AED">
        <w:rPr>
          <w:rFonts w:asciiTheme="majorEastAsia" w:eastAsiaTheme="majorEastAsia" w:hAnsiTheme="majorEastAsia" w:cs="Gulim" w:hint="eastAsia"/>
          <w:sz w:val="20"/>
          <w:szCs w:val="20"/>
        </w:rPr>
        <w:t>사역</w:t>
      </w:r>
      <w:r w:rsidRPr="007D4AED">
        <w:rPr>
          <w:rFonts w:asciiTheme="majorEastAsia" w:eastAsiaTheme="majorEastAsia" w:hAnsiTheme="majorEastAsia" w:cs="TimesNewRomanPSMT"/>
          <w:sz w:val="20"/>
          <w:szCs w:val="20"/>
        </w:rPr>
        <w:t>.</w:t>
      </w:r>
    </w:p>
    <w:p w:rsidR="007D4AED" w:rsidRPr="007D4AED" w:rsidRDefault="007D4AED" w:rsidP="008D1EC5">
      <w:pPr>
        <w:autoSpaceDE w:val="0"/>
        <w:autoSpaceDN w:val="0"/>
        <w:adjustRightInd w:val="0"/>
        <w:spacing w:after="0" w:line="240" w:lineRule="auto"/>
        <w:rPr>
          <w:rFonts w:asciiTheme="majorEastAsia" w:eastAsiaTheme="majorEastAsia" w:hAnsiTheme="majorEastAsia" w:cs="Calibri"/>
          <w:sz w:val="20"/>
          <w:szCs w:val="20"/>
        </w:rPr>
      </w:pPr>
      <w:r w:rsidRPr="007D4AED">
        <w:rPr>
          <w:rFonts w:asciiTheme="majorEastAsia" w:eastAsiaTheme="majorEastAsia" w:hAnsiTheme="majorEastAsia" w:cs="Calibri"/>
          <w:sz w:val="20"/>
          <w:szCs w:val="20"/>
        </w:rPr>
        <w:t>www.crcna.org/disability</w:t>
      </w:r>
    </w:p>
    <w:p w:rsidR="007D4AED" w:rsidRPr="007D4AED" w:rsidRDefault="007D4AED" w:rsidP="008D1EC5">
      <w:pPr>
        <w:spacing w:line="240" w:lineRule="auto"/>
        <w:rPr>
          <w:rFonts w:asciiTheme="majorEastAsia" w:eastAsiaTheme="majorEastAsia" w:hAnsiTheme="majorEastAsia"/>
          <w:sz w:val="20"/>
          <w:szCs w:val="20"/>
        </w:rPr>
      </w:pPr>
    </w:p>
    <w:p w:rsidR="007D4AED" w:rsidRDefault="007D4AED" w:rsidP="007D4AED">
      <w:pPr>
        <w:pStyle w:val="MS"/>
        <w:jc w:val="right"/>
      </w:pPr>
    </w:p>
    <w:p w:rsidR="007D4AED" w:rsidRPr="007D4AED" w:rsidRDefault="007D4AED">
      <w:pPr>
        <w:rPr>
          <w:sz w:val="20"/>
        </w:rPr>
      </w:pPr>
    </w:p>
    <w:sectPr w:rsidR="007D4AED" w:rsidRPr="007D4AED">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한컴바탕">
    <w:altName w:val="Arial Unicode MS"/>
    <w:charset w:val="81"/>
    <w:family w:val="roman"/>
    <w:pitch w:val="variable"/>
    <w:sig w:usb0="00000000" w:usb1="FBDFFFFF" w:usb2="00FFFFFF" w:usb3="00000000" w:csb0="803F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AED"/>
    <w:rsid w:val="004D31B1"/>
    <w:rsid w:val="007D4AED"/>
    <w:rsid w:val="008D1EC5"/>
    <w:rsid w:val="00B846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7D4AED"/>
    <w:pPr>
      <w:snapToGrid w:val="0"/>
      <w:spacing w:after="0" w:line="384" w:lineRule="auto"/>
      <w:jc w:val="both"/>
    </w:pPr>
    <w:rPr>
      <w:rFonts w:ascii="Batang" w:eastAsia="Batang" w:hAnsi="Batang" w:cs="Times New Roman"/>
      <w:color w:val="000000"/>
      <w:sz w:val="20"/>
      <w:szCs w:val="20"/>
    </w:rPr>
  </w:style>
  <w:style w:type="paragraph" w:customStyle="1" w:styleId="MS">
    <w:name w:val="MS바탕글"/>
    <w:basedOn w:val="Normal"/>
    <w:rsid w:val="007D4AED"/>
    <w:pPr>
      <w:snapToGrid w:val="0"/>
      <w:spacing w:after="0" w:line="384" w:lineRule="auto"/>
      <w:jc w:val="both"/>
    </w:pPr>
    <w:rPr>
      <w:rFonts w:ascii="한컴바탕" w:eastAsia="한컴바탕" w:hAnsi="Cambria" w:cs="한컴바탕"/>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7D4AED"/>
    <w:pPr>
      <w:snapToGrid w:val="0"/>
      <w:spacing w:after="0" w:line="384" w:lineRule="auto"/>
      <w:jc w:val="both"/>
    </w:pPr>
    <w:rPr>
      <w:rFonts w:ascii="Batang" w:eastAsia="Batang" w:hAnsi="Batang" w:cs="Times New Roman"/>
      <w:color w:val="000000"/>
      <w:sz w:val="20"/>
      <w:szCs w:val="20"/>
    </w:rPr>
  </w:style>
  <w:style w:type="paragraph" w:customStyle="1" w:styleId="MS">
    <w:name w:val="MS바탕글"/>
    <w:basedOn w:val="Normal"/>
    <w:rsid w:val="007D4AED"/>
    <w:pPr>
      <w:snapToGrid w:val="0"/>
      <w:spacing w:after="0" w:line="384" w:lineRule="auto"/>
      <w:jc w:val="both"/>
    </w:pPr>
    <w:rPr>
      <w:rFonts w:ascii="한컴바탕" w:eastAsia="한컴바탕" w:hAnsi="Cambria" w:cs="한컴바탕"/>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337808">
      <w:bodyDiv w:val="1"/>
      <w:marLeft w:val="0"/>
      <w:marRight w:val="0"/>
      <w:marTop w:val="0"/>
      <w:marBottom w:val="0"/>
      <w:divBdr>
        <w:top w:val="none" w:sz="0" w:space="0" w:color="auto"/>
        <w:left w:val="none" w:sz="0" w:space="0" w:color="auto"/>
        <w:bottom w:val="none" w:sz="0" w:space="0" w:color="auto"/>
        <w:right w:val="none" w:sz="0" w:space="0" w:color="auto"/>
      </w:divBdr>
    </w:div>
    <w:div w:id="130963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Mark Stephenson</cp:lastModifiedBy>
  <cp:revision>2</cp:revision>
  <dcterms:created xsi:type="dcterms:W3CDTF">2015-05-11T12:23:00Z</dcterms:created>
  <dcterms:modified xsi:type="dcterms:W3CDTF">2015-05-11T12:23:00Z</dcterms:modified>
</cp:coreProperties>
</file>