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6A4F" w:rsidRDefault="00417604">
      <w:pPr>
        <w:jc w:val="center"/>
        <w:rPr>
          <w:b/>
          <w:sz w:val="32"/>
          <w:szCs w:val="32"/>
          <w:u w:val="single"/>
        </w:rPr>
      </w:pPr>
      <w:r>
        <w:rPr>
          <w:b/>
          <w:sz w:val="32"/>
          <w:szCs w:val="32"/>
          <w:u w:val="single"/>
        </w:rPr>
        <w:t>Covenant of Joint Supervision</w:t>
      </w:r>
    </w:p>
    <w:p w:rsidR="000B6A4F" w:rsidRDefault="003E7B5F">
      <w:pPr>
        <w:widowControl w:val="0"/>
        <w:pBdr>
          <w:top w:val="nil"/>
          <w:left w:val="nil"/>
          <w:bottom w:val="nil"/>
          <w:right w:val="nil"/>
          <w:between w:val="nil"/>
        </w:pBdr>
        <w:spacing w:before="292" w:line="240" w:lineRule="auto"/>
        <w:ind w:right="2147"/>
      </w:pPr>
      <w:r>
        <w:t>Thrive/</w:t>
      </w:r>
      <w:r w:rsidR="00417604">
        <w:t>Chaplaincy Ministry: Tim Rietkerk</w:t>
      </w:r>
      <w:r w:rsidR="00417604">
        <w:tab/>
        <w:t>Email: trietkerk@crcna.org</w:t>
      </w:r>
    </w:p>
    <w:p w:rsidR="000B6A4F" w:rsidRDefault="00417604">
      <w:pPr>
        <w:widowControl w:val="0"/>
        <w:pBdr>
          <w:top w:val="nil"/>
          <w:left w:val="nil"/>
          <w:bottom w:val="nil"/>
          <w:right w:val="nil"/>
          <w:between w:val="nil"/>
        </w:pBdr>
        <w:spacing w:before="292" w:line="240" w:lineRule="auto"/>
        <w:ind w:right="2147"/>
      </w:pPr>
      <w:r>
        <w:t>Calling Church:</w:t>
      </w:r>
      <w:r>
        <w:tab/>
      </w:r>
      <w:r>
        <w:tab/>
      </w:r>
      <w:r>
        <w:tab/>
      </w:r>
      <w:r>
        <w:tab/>
      </w:r>
      <w:r>
        <w:tab/>
        <w:t>Email:</w:t>
      </w:r>
    </w:p>
    <w:p w:rsidR="000B6A4F" w:rsidRDefault="00417604">
      <w:pPr>
        <w:widowControl w:val="0"/>
        <w:pBdr>
          <w:top w:val="nil"/>
          <w:left w:val="nil"/>
          <w:bottom w:val="nil"/>
          <w:right w:val="nil"/>
          <w:between w:val="nil"/>
        </w:pBdr>
        <w:spacing w:before="292" w:line="240" w:lineRule="auto"/>
        <w:ind w:right="2147"/>
      </w:pPr>
      <w:r>
        <w:t>Chaplain:</w:t>
      </w:r>
      <w:r>
        <w:tab/>
      </w:r>
      <w:r>
        <w:tab/>
      </w:r>
      <w:r>
        <w:tab/>
      </w:r>
      <w:r>
        <w:tab/>
      </w:r>
      <w:r>
        <w:tab/>
        <w:t>Email:</w:t>
      </w:r>
    </w:p>
    <w:p w:rsidR="000B6A4F" w:rsidRDefault="00417604">
      <w:pPr>
        <w:tabs>
          <w:tab w:val="left" w:pos="450"/>
        </w:tabs>
        <w:ind w:left="360"/>
        <w:rPr>
          <w:i/>
        </w:rPr>
      </w:pPr>
      <w:r>
        <w:rPr>
          <w:i/>
        </w:rPr>
        <w:t xml:space="preserve">This document serves as a template for the Covenant of Joint Supervision </w:t>
      </w:r>
      <w:r w:rsidR="003E7B5F">
        <w:rPr>
          <w:i/>
        </w:rPr>
        <w:t xml:space="preserve">(CJS) </w:t>
      </w:r>
      <w:r>
        <w:rPr>
          <w:i/>
        </w:rPr>
        <w:t xml:space="preserve">between </w:t>
      </w:r>
      <w:r w:rsidR="003E7B5F">
        <w:rPr>
          <w:i/>
        </w:rPr>
        <w:t>Thrive/Chaplaincy</w:t>
      </w:r>
      <w:r>
        <w:rPr>
          <w:i/>
        </w:rPr>
        <w:t xml:space="preserve">, the calling church, and the chaplain.  The calling church and the chaplain together will review and adapt the Responsibilities of the Calling Church and Chaplain to include determining the month of the annual report due to council. After the calling church and chaplain sign the document, the council clerk will email the document to </w:t>
      </w:r>
      <w:r w:rsidR="003E7B5F">
        <w:rPr>
          <w:i/>
        </w:rPr>
        <w:t>trietkerk@crcna.org</w:t>
      </w:r>
      <w:r>
        <w:rPr>
          <w:i/>
        </w:rPr>
        <w:t xml:space="preserve"> for review and signature.  The </w:t>
      </w:r>
      <w:r w:rsidR="003E7B5F">
        <w:rPr>
          <w:i/>
        </w:rPr>
        <w:t>Thrive/Chaplaincy endorser</w:t>
      </w:r>
      <w:r>
        <w:rPr>
          <w:i/>
        </w:rPr>
        <w:t xml:space="preserve"> will provide a copy of the signed CJS back to the clerk and chaplain.</w:t>
      </w:r>
    </w:p>
    <w:p w:rsidR="000B6A4F" w:rsidRDefault="000B6A4F">
      <w:pPr>
        <w:spacing w:after="0"/>
        <w:rPr>
          <w:b/>
          <w:sz w:val="24"/>
          <w:szCs w:val="24"/>
        </w:rPr>
      </w:pPr>
    </w:p>
    <w:p w:rsidR="000B6A4F" w:rsidRDefault="00417604">
      <w:pPr>
        <w:spacing w:after="0"/>
        <w:rPr>
          <w:b/>
        </w:rPr>
      </w:pPr>
      <w:r>
        <w:rPr>
          <w:b/>
          <w:sz w:val="24"/>
          <w:szCs w:val="24"/>
        </w:rPr>
        <w:t xml:space="preserve">Responsibilities of </w:t>
      </w:r>
      <w:r w:rsidR="003E7B5F" w:rsidRPr="003E7B5F">
        <w:rPr>
          <w:b/>
          <w:sz w:val="24"/>
          <w:szCs w:val="24"/>
        </w:rPr>
        <w:t>Thrive/Chaplaincy Ministry</w:t>
      </w:r>
    </w:p>
    <w:p w:rsidR="000B6A4F" w:rsidRDefault="00417604">
      <w:pPr>
        <w:numPr>
          <w:ilvl w:val="0"/>
          <w:numId w:val="1"/>
        </w:numPr>
        <w:pBdr>
          <w:top w:val="nil"/>
          <w:left w:val="nil"/>
          <w:bottom w:val="nil"/>
          <w:right w:val="nil"/>
          <w:between w:val="nil"/>
        </w:pBdr>
        <w:spacing w:after="0"/>
        <w:rPr>
          <w:color w:val="000000"/>
        </w:rPr>
      </w:pPr>
      <w:r>
        <w:rPr>
          <w:color w:val="000000"/>
        </w:rPr>
        <w:t xml:space="preserve">Provide orientation material for the chaplain and their calling church.   </w:t>
      </w:r>
    </w:p>
    <w:p w:rsidR="000B6A4F" w:rsidRDefault="00417604">
      <w:pPr>
        <w:numPr>
          <w:ilvl w:val="0"/>
          <w:numId w:val="1"/>
        </w:numPr>
        <w:pBdr>
          <w:top w:val="nil"/>
          <w:left w:val="nil"/>
          <w:bottom w:val="nil"/>
          <w:right w:val="nil"/>
          <w:between w:val="nil"/>
        </w:pBdr>
        <w:spacing w:after="0"/>
        <w:rPr>
          <w:color w:val="000000"/>
        </w:rPr>
      </w:pPr>
      <w:r>
        <w:rPr>
          <w:color w:val="000000"/>
        </w:rPr>
        <w:t xml:space="preserve">Provide initial endorsement of chaplain.  </w:t>
      </w:r>
    </w:p>
    <w:p w:rsidR="000B6A4F" w:rsidRDefault="00417604">
      <w:pPr>
        <w:numPr>
          <w:ilvl w:val="0"/>
          <w:numId w:val="1"/>
        </w:numPr>
        <w:pBdr>
          <w:top w:val="nil"/>
          <w:left w:val="nil"/>
          <w:bottom w:val="nil"/>
          <w:right w:val="nil"/>
          <w:between w:val="nil"/>
        </w:pBdr>
        <w:spacing w:after="0"/>
        <w:rPr>
          <w:color w:val="000000"/>
        </w:rPr>
      </w:pPr>
      <w:r>
        <w:rPr>
          <w:color w:val="000000"/>
        </w:rPr>
        <w:t xml:space="preserve">Facilitate the appointment of mentors for persons entering chaplaincy when appropriate.  </w:t>
      </w:r>
    </w:p>
    <w:p w:rsidR="000B6A4F" w:rsidRDefault="00417604">
      <w:pPr>
        <w:numPr>
          <w:ilvl w:val="0"/>
          <w:numId w:val="1"/>
        </w:numPr>
        <w:pBdr>
          <w:top w:val="nil"/>
          <w:left w:val="nil"/>
          <w:bottom w:val="nil"/>
          <w:right w:val="nil"/>
          <w:between w:val="nil"/>
        </w:pBdr>
        <w:spacing w:after="0"/>
        <w:rPr>
          <w:color w:val="000000"/>
        </w:rPr>
      </w:pPr>
      <w:r>
        <w:rPr>
          <w:color w:val="000000"/>
        </w:rPr>
        <w:t xml:space="preserve">Communicate with calling church when issues arise regarding the chaplain’s life, doctrine, and duties.  </w:t>
      </w:r>
    </w:p>
    <w:p w:rsidR="000B6A4F" w:rsidRDefault="00417604">
      <w:pPr>
        <w:numPr>
          <w:ilvl w:val="0"/>
          <w:numId w:val="1"/>
        </w:numPr>
        <w:pBdr>
          <w:top w:val="nil"/>
          <w:left w:val="nil"/>
          <w:bottom w:val="nil"/>
          <w:right w:val="nil"/>
          <w:between w:val="nil"/>
        </w:pBdr>
        <w:spacing w:after="0"/>
        <w:rPr>
          <w:color w:val="000000"/>
        </w:rPr>
      </w:pPr>
      <w:bookmarkStart w:id="0" w:name="_heading=h.gjdgxs" w:colFirst="0" w:colLast="0"/>
      <w:bookmarkEnd w:id="0"/>
      <w:r>
        <w:rPr>
          <w:color w:val="000000"/>
        </w:rPr>
        <w:t xml:space="preserve">Receive and review annual reports from chaplains and calling churches.  </w:t>
      </w:r>
    </w:p>
    <w:p w:rsidR="000B6A4F" w:rsidRDefault="00417604">
      <w:pPr>
        <w:numPr>
          <w:ilvl w:val="0"/>
          <w:numId w:val="1"/>
        </w:numPr>
        <w:pBdr>
          <w:top w:val="nil"/>
          <w:left w:val="nil"/>
          <w:bottom w:val="nil"/>
          <w:right w:val="nil"/>
          <w:between w:val="nil"/>
        </w:pBdr>
        <w:spacing w:after="0"/>
        <w:rPr>
          <w:color w:val="000000"/>
        </w:rPr>
      </w:pPr>
      <w:r>
        <w:rPr>
          <w:color w:val="000000"/>
        </w:rPr>
        <w:t xml:space="preserve">Visit chaplain when possible—on site or with local chaplain cluster —to affirm, assess, and encourage his/her ministry.  </w:t>
      </w:r>
    </w:p>
    <w:p w:rsidR="000B6A4F" w:rsidRDefault="00417604">
      <w:pPr>
        <w:numPr>
          <w:ilvl w:val="0"/>
          <w:numId w:val="1"/>
        </w:numPr>
        <w:pBdr>
          <w:top w:val="nil"/>
          <w:left w:val="nil"/>
          <w:bottom w:val="nil"/>
          <w:right w:val="nil"/>
          <w:between w:val="nil"/>
        </w:pBdr>
        <w:spacing w:after="0"/>
        <w:rPr>
          <w:color w:val="000000"/>
        </w:rPr>
      </w:pPr>
      <w:r>
        <w:rPr>
          <w:color w:val="000000"/>
        </w:rPr>
        <w:t xml:space="preserve">Review and renew the chaplain’s endorsement of the chaplain every five years, including:  </w:t>
      </w:r>
    </w:p>
    <w:p w:rsidR="000B6A4F" w:rsidRDefault="00417604">
      <w:pPr>
        <w:numPr>
          <w:ilvl w:val="1"/>
          <w:numId w:val="1"/>
        </w:numPr>
        <w:pBdr>
          <w:top w:val="nil"/>
          <w:left w:val="nil"/>
          <w:bottom w:val="nil"/>
          <w:right w:val="nil"/>
          <w:between w:val="nil"/>
        </w:pBdr>
        <w:spacing w:after="0"/>
        <w:rPr>
          <w:color w:val="000000"/>
        </w:rPr>
      </w:pPr>
      <w:r>
        <w:rPr>
          <w:color w:val="000000"/>
        </w:rPr>
        <w:t xml:space="preserve">Meeting with the chaplain (in person, by video conference, or by phone).  </w:t>
      </w:r>
    </w:p>
    <w:p w:rsidR="000B6A4F" w:rsidRDefault="00417604">
      <w:pPr>
        <w:numPr>
          <w:ilvl w:val="1"/>
          <w:numId w:val="1"/>
        </w:numPr>
        <w:pBdr>
          <w:top w:val="nil"/>
          <w:left w:val="nil"/>
          <w:bottom w:val="nil"/>
          <w:right w:val="nil"/>
          <w:between w:val="nil"/>
        </w:pBdr>
        <w:spacing w:after="0"/>
        <w:rPr>
          <w:color w:val="000000"/>
        </w:rPr>
      </w:pPr>
      <w:r>
        <w:rPr>
          <w:color w:val="000000"/>
        </w:rPr>
        <w:t xml:space="preserve">Contact with employer.   </w:t>
      </w:r>
    </w:p>
    <w:p w:rsidR="000B6A4F" w:rsidRDefault="00417604">
      <w:pPr>
        <w:numPr>
          <w:ilvl w:val="1"/>
          <w:numId w:val="1"/>
        </w:numPr>
        <w:pBdr>
          <w:top w:val="nil"/>
          <w:left w:val="nil"/>
          <w:bottom w:val="nil"/>
          <w:right w:val="nil"/>
          <w:between w:val="nil"/>
        </w:pBdr>
        <w:spacing w:after="0"/>
        <w:rPr>
          <w:color w:val="000000"/>
        </w:rPr>
      </w:pPr>
      <w:r>
        <w:rPr>
          <w:color w:val="000000"/>
        </w:rPr>
        <w:t xml:space="preserve">Meeting with calling church council, when deemed appropriate.  </w:t>
      </w:r>
    </w:p>
    <w:p w:rsidR="000B6A4F" w:rsidRDefault="00417604">
      <w:pPr>
        <w:numPr>
          <w:ilvl w:val="1"/>
          <w:numId w:val="1"/>
        </w:numPr>
        <w:pBdr>
          <w:top w:val="nil"/>
          <w:left w:val="nil"/>
          <w:bottom w:val="nil"/>
          <w:right w:val="nil"/>
          <w:between w:val="nil"/>
        </w:pBdr>
        <w:spacing w:after="0"/>
        <w:rPr>
          <w:color w:val="000000"/>
        </w:rPr>
      </w:pPr>
      <w:r>
        <w:rPr>
          <w:color w:val="000000"/>
        </w:rPr>
        <w:t xml:space="preserve">Review of available reports from professional chaplaincy or accrediting organizations </w:t>
      </w:r>
    </w:p>
    <w:p w:rsidR="000B6A4F" w:rsidRDefault="00417604">
      <w:pPr>
        <w:numPr>
          <w:ilvl w:val="0"/>
          <w:numId w:val="1"/>
        </w:numPr>
        <w:pBdr>
          <w:top w:val="nil"/>
          <w:left w:val="nil"/>
          <w:bottom w:val="nil"/>
          <w:right w:val="nil"/>
          <w:between w:val="nil"/>
        </w:pBdr>
        <w:spacing w:after="0"/>
        <w:rPr>
          <w:color w:val="000000"/>
        </w:rPr>
      </w:pPr>
      <w:r>
        <w:rPr>
          <w:color w:val="000000"/>
        </w:rPr>
        <w:t xml:space="preserve">Support and provide professional development of the chaplain.  </w:t>
      </w:r>
    </w:p>
    <w:p w:rsidR="000B6A4F" w:rsidRDefault="00417604">
      <w:pPr>
        <w:numPr>
          <w:ilvl w:val="0"/>
          <w:numId w:val="1"/>
        </w:numPr>
        <w:pBdr>
          <w:top w:val="nil"/>
          <w:left w:val="nil"/>
          <w:bottom w:val="nil"/>
          <w:right w:val="nil"/>
          <w:between w:val="nil"/>
        </w:pBdr>
        <w:spacing w:after="0"/>
        <w:rPr>
          <w:color w:val="000000"/>
        </w:rPr>
      </w:pPr>
      <w:r>
        <w:rPr>
          <w:color w:val="000000"/>
        </w:rPr>
        <w:t xml:space="preserve">Invite chaplain to annual CRC Chaplains Training.  </w:t>
      </w:r>
    </w:p>
    <w:p w:rsidR="000B6A4F" w:rsidRDefault="000B6A4F">
      <w:pPr>
        <w:spacing w:after="0"/>
      </w:pPr>
    </w:p>
    <w:p w:rsidR="000B6A4F" w:rsidRDefault="00417604">
      <w:r>
        <w:br w:type="page"/>
      </w:r>
    </w:p>
    <w:p w:rsidR="000B6A4F" w:rsidRDefault="00417604">
      <w:pPr>
        <w:spacing w:after="0"/>
        <w:rPr>
          <w:color w:val="000000"/>
        </w:rPr>
      </w:pPr>
      <w:r>
        <w:rPr>
          <w:b/>
          <w:sz w:val="24"/>
          <w:szCs w:val="24"/>
        </w:rPr>
        <w:lastRenderedPageBreak/>
        <w:t>Responsibilities</w:t>
      </w:r>
      <w:r>
        <w:rPr>
          <w:color w:val="000000"/>
        </w:rPr>
        <w:t xml:space="preserve"> </w:t>
      </w:r>
      <w:r>
        <w:rPr>
          <w:b/>
          <w:sz w:val="24"/>
          <w:szCs w:val="24"/>
        </w:rPr>
        <w:t>of the Calling Church</w:t>
      </w:r>
    </w:p>
    <w:p w:rsidR="000B6A4F" w:rsidRDefault="00417604">
      <w:pPr>
        <w:numPr>
          <w:ilvl w:val="0"/>
          <w:numId w:val="2"/>
        </w:numPr>
        <w:pBdr>
          <w:top w:val="nil"/>
          <w:left w:val="nil"/>
          <w:bottom w:val="nil"/>
          <w:right w:val="nil"/>
          <w:between w:val="nil"/>
        </w:pBdr>
        <w:spacing w:after="0"/>
        <w:rPr>
          <w:color w:val="000000"/>
        </w:rPr>
      </w:pPr>
      <w:r>
        <w:rPr>
          <w:color w:val="000000"/>
        </w:rPr>
        <w:t xml:space="preserve">The calling church shall have primary responsibility for supervising the chaplain’s life </w:t>
      </w:r>
      <w:proofErr w:type="gramStart"/>
      <w:r>
        <w:rPr>
          <w:color w:val="000000"/>
        </w:rPr>
        <w:t>and  doctrine</w:t>
      </w:r>
      <w:proofErr w:type="gramEnd"/>
      <w:r>
        <w:rPr>
          <w:color w:val="000000"/>
        </w:rPr>
        <w:t xml:space="preserve"> and will communicate with </w:t>
      </w:r>
      <w:r w:rsidR="003E7B5F">
        <w:rPr>
          <w:color w:val="000000"/>
        </w:rPr>
        <w:t>the endorser</w:t>
      </w:r>
      <w:r>
        <w:rPr>
          <w:color w:val="000000"/>
        </w:rPr>
        <w:t xml:space="preserve"> when issues arise regarding the chaplain’s life,  doctrine, and duties.  </w:t>
      </w:r>
    </w:p>
    <w:p w:rsidR="000B6A4F" w:rsidRDefault="00417604">
      <w:pPr>
        <w:numPr>
          <w:ilvl w:val="0"/>
          <w:numId w:val="2"/>
        </w:numPr>
        <w:pBdr>
          <w:top w:val="nil"/>
          <w:left w:val="nil"/>
          <w:bottom w:val="nil"/>
          <w:right w:val="nil"/>
          <w:between w:val="nil"/>
        </w:pBdr>
        <w:spacing w:after="0"/>
        <w:rPr>
          <w:color w:val="000000"/>
        </w:rPr>
      </w:pPr>
      <w:r>
        <w:rPr>
          <w:color w:val="000000"/>
        </w:rPr>
        <w:t>The calling church will receive a report from the chaplain for inclusion for the calling church’s annual report.  This will be done annually in the month of</w:t>
      </w:r>
      <w:r>
        <w:rPr>
          <w:color w:val="000000"/>
          <w:highlight w:val="yellow"/>
          <w:u w:val="single"/>
        </w:rPr>
        <w:t xml:space="preserve"> </w:t>
      </w:r>
      <w:r>
        <w:rPr>
          <w:color w:val="000000"/>
          <w:highlight w:val="yellow"/>
          <w:u w:val="single"/>
        </w:rPr>
        <w:tab/>
      </w:r>
      <w:r>
        <w:rPr>
          <w:color w:val="000000"/>
          <w:highlight w:val="yellow"/>
          <w:u w:val="single"/>
        </w:rPr>
        <w:tab/>
      </w:r>
      <w:r>
        <w:rPr>
          <w:color w:val="000000"/>
          <w:highlight w:val="yellow"/>
          <w:u w:val="single"/>
        </w:rPr>
        <w:tab/>
      </w:r>
    </w:p>
    <w:p w:rsidR="000B6A4F" w:rsidRDefault="00417604" w:rsidP="003E7B5F">
      <w:pPr>
        <w:numPr>
          <w:ilvl w:val="0"/>
          <w:numId w:val="2"/>
        </w:numPr>
        <w:pBdr>
          <w:top w:val="nil"/>
          <w:left w:val="nil"/>
          <w:bottom w:val="nil"/>
          <w:right w:val="nil"/>
          <w:between w:val="nil"/>
        </w:pBdr>
        <w:spacing w:after="0"/>
        <w:rPr>
          <w:color w:val="000000"/>
        </w:rPr>
      </w:pPr>
      <w:r>
        <w:rPr>
          <w:color w:val="000000"/>
        </w:rPr>
        <w:t xml:space="preserve">The council will send an annual report (in conjunction with the chaplain’s report) to </w:t>
      </w:r>
      <w:r w:rsidR="003E7B5F" w:rsidRPr="003E7B5F">
        <w:rPr>
          <w:color w:val="000000"/>
        </w:rPr>
        <w:t>Thrive/Chaplaincy Ministry</w:t>
      </w:r>
      <w:r>
        <w:rPr>
          <w:color w:val="000000"/>
        </w:rPr>
        <w:t xml:space="preserve">.  Reports may include:  </w:t>
      </w:r>
    </w:p>
    <w:p w:rsidR="000B6A4F" w:rsidRDefault="00417604">
      <w:pPr>
        <w:numPr>
          <w:ilvl w:val="1"/>
          <w:numId w:val="2"/>
        </w:numPr>
        <w:pBdr>
          <w:top w:val="nil"/>
          <w:left w:val="nil"/>
          <w:bottom w:val="nil"/>
          <w:right w:val="nil"/>
          <w:between w:val="nil"/>
        </w:pBdr>
        <w:spacing w:after="0"/>
        <w:rPr>
          <w:color w:val="000000"/>
        </w:rPr>
      </w:pPr>
      <w:r>
        <w:rPr>
          <w:color w:val="000000"/>
        </w:rPr>
        <w:t xml:space="preserve">Names of those in the church who will provide church communications as well as emotional and spiritual support for the chaplain.  </w:t>
      </w:r>
    </w:p>
    <w:p w:rsidR="000B6A4F" w:rsidRDefault="00417604">
      <w:pPr>
        <w:numPr>
          <w:ilvl w:val="1"/>
          <w:numId w:val="2"/>
        </w:numPr>
        <w:pBdr>
          <w:top w:val="nil"/>
          <w:left w:val="nil"/>
          <w:bottom w:val="nil"/>
          <w:right w:val="nil"/>
          <w:between w:val="nil"/>
        </w:pBdr>
        <w:spacing w:after="0"/>
        <w:rPr>
          <w:color w:val="000000"/>
        </w:rPr>
      </w:pPr>
      <w:r>
        <w:rPr>
          <w:color w:val="000000"/>
        </w:rPr>
        <w:t xml:space="preserve">Written reports provided by the chaplain to the calling church. </w:t>
      </w:r>
    </w:p>
    <w:p w:rsidR="000B6A4F" w:rsidRDefault="00417604">
      <w:pPr>
        <w:numPr>
          <w:ilvl w:val="1"/>
          <w:numId w:val="2"/>
        </w:numPr>
        <w:pBdr>
          <w:top w:val="nil"/>
          <w:left w:val="nil"/>
          <w:bottom w:val="nil"/>
          <w:right w:val="nil"/>
          <w:between w:val="nil"/>
        </w:pBdr>
        <w:spacing w:after="0"/>
        <w:rPr>
          <w:color w:val="000000"/>
        </w:rPr>
      </w:pPr>
      <w:r>
        <w:rPr>
          <w:color w:val="000000"/>
        </w:rPr>
        <w:t xml:space="preserve">How the chaplain fits into the life of the congregation, including invitations to preach, lead worship, and attend meetings and retreats.  </w:t>
      </w:r>
    </w:p>
    <w:p w:rsidR="000B6A4F" w:rsidRDefault="00417604">
      <w:pPr>
        <w:numPr>
          <w:ilvl w:val="1"/>
          <w:numId w:val="2"/>
        </w:numPr>
        <w:pBdr>
          <w:top w:val="nil"/>
          <w:left w:val="nil"/>
          <w:bottom w:val="nil"/>
          <w:right w:val="nil"/>
          <w:between w:val="nil"/>
        </w:pBdr>
        <w:spacing w:after="0"/>
        <w:rPr>
          <w:color w:val="000000"/>
        </w:rPr>
      </w:pPr>
      <w:r>
        <w:rPr>
          <w:color w:val="000000"/>
        </w:rPr>
        <w:t xml:space="preserve">How the chaplain shares their special knowledge and training with the congregation.  </w:t>
      </w:r>
    </w:p>
    <w:p w:rsidR="000B6A4F" w:rsidRDefault="00417604">
      <w:pPr>
        <w:numPr>
          <w:ilvl w:val="1"/>
          <w:numId w:val="2"/>
        </w:numPr>
        <w:pBdr>
          <w:top w:val="nil"/>
          <w:left w:val="nil"/>
          <w:bottom w:val="nil"/>
          <w:right w:val="nil"/>
          <w:between w:val="nil"/>
        </w:pBdr>
        <w:spacing w:after="0"/>
        <w:rPr>
          <w:color w:val="000000"/>
        </w:rPr>
      </w:pPr>
      <w:r>
        <w:rPr>
          <w:color w:val="000000"/>
        </w:rPr>
        <w:t xml:space="preserve">If and when the chaplain can attend or be a delegate to the major assemblies of the church. </w:t>
      </w:r>
    </w:p>
    <w:p w:rsidR="000B6A4F" w:rsidRDefault="00417604" w:rsidP="003E7B5F">
      <w:pPr>
        <w:numPr>
          <w:ilvl w:val="0"/>
          <w:numId w:val="2"/>
        </w:numPr>
        <w:pBdr>
          <w:top w:val="nil"/>
          <w:left w:val="nil"/>
          <w:bottom w:val="nil"/>
          <w:right w:val="nil"/>
          <w:between w:val="nil"/>
        </w:pBdr>
        <w:spacing w:after="0"/>
        <w:rPr>
          <w:color w:val="000000"/>
        </w:rPr>
      </w:pPr>
      <w:r>
        <w:rPr>
          <w:color w:val="000000"/>
        </w:rPr>
        <w:t xml:space="preserve">The council, in conjunction with </w:t>
      </w:r>
      <w:r w:rsidR="003E7B5F" w:rsidRPr="003E7B5F">
        <w:rPr>
          <w:color w:val="000000"/>
        </w:rPr>
        <w:t>Thrive/Chaplaincy Ministry</w:t>
      </w:r>
      <w:r>
        <w:rPr>
          <w:color w:val="000000"/>
        </w:rPr>
        <w:t xml:space="preserve">, will review the chaplain’s ministry every five years.  </w:t>
      </w:r>
    </w:p>
    <w:p w:rsidR="000B6A4F" w:rsidRDefault="00417604">
      <w:pPr>
        <w:numPr>
          <w:ilvl w:val="0"/>
          <w:numId w:val="2"/>
        </w:numPr>
        <w:pBdr>
          <w:top w:val="nil"/>
          <w:left w:val="nil"/>
          <w:bottom w:val="nil"/>
          <w:right w:val="nil"/>
          <w:between w:val="nil"/>
        </w:pBdr>
        <w:spacing w:after="0"/>
        <w:rPr>
          <w:color w:val="000000"/>
        </w:rPr>
      </w:pPr>
      <w:r>
        <w:rPr>
          <w:color w:val="000000"/>
        </w:rPr>
        <w:t xml:space="preserve">One or more members of the council will meet with the chaplain at least once a year to review and report to the elder body on matters of the chaplain’s doctrine and life.  </w:t>
      </w:r>
    </w:p>
    <w:p w:rsidR="000B6A4F" w:rsidRDefault="00417604">
      <w:pPr>
        <w:numPr>
          <w:ilvl w:val="0"/>
          <w:numId w:val="2"/>
        </w:numPr>
        <w:pBdr>
          <w:top w:val="nil"/>
          <w:left w:val="nil"/>
          <w:bottom w:val="nil"/>
          <w:right w:val="nil"/>
          <w:between w:val="nil"/>
        </w:pBdr>
        <w:spacing w:after="0"/>
        <w:rPr>
          <w:color w:val="000000"/>
        </w:rPr>
      </w:pPr>
      <w:r>
        <w:rPr>
          <w:color w:val="000000"/>
        </w:rPr>
        <w:t>The administrative council will encourage the chaplain to s</w:t>
      </w:r>
      <w:r w:rsidR="003E7B5F">
        <w:rPr>
          <w:color w:val="000000"/>
        </w:rPr>
        <w:t xml:space="preserve">hare their expertise and gifts </w:t>
      </w:r>
      <w:r>
        <w:rPr>
          <w:color w:val="000000"/>
        </w:rPr>
        <w:t xml:space="preserve">with the congregation, classis, and denomination.  </w:t>
      </w:r>
    </w:p>
    <w:p w:rsidR="000B6A4F" w:rsidRDefault="000B6A4F">
      <w:pPr>
        <w:spacing w:after="0"/>
      </w:pPr>
    </w:p>
    <w:p w:rsidR="000B6A4F" w:rsidRDefault="000B6A4F">
      <w:pPr>
        <w:spacing w:after="0"/>
      </w:pPr>
    </w:p>
    <w:p w:rsidR="000B6A4F" w:rsidRDefault="00417604">
      <w:pPr>
        <w:spacing w:after="0"/>
      </w:pPr>
      <w:r>
        <w:t xml:space="preserve"> </w:t>
      </w:r>
      <w:r>
        <w:rPr>
          <w:b/>
          <w:sz w:val="24"/>
          <w:szCs w:val="24"/>
        </w:rPr>
        <w:t>Responsibilities of the Chaplain</w:t>
      </w:r>
    </w:p>
    <w:p w:rsidR="000B6A4F" w:rsidRDefault="00417604">
      <w:pPr>
        <w:widowControl w:val="0"/>
        <w:numPr>
          <w:ilvl w:val="0"/>
          <w:numId w:val="3"/>
        </w:numPr>
        <w:pBdr>
          <w:top w:val="nil"/>
          <w:left w:val="nil"/>
          <w:bottom w:val="nil"/>
          <w:right w:val="nil"/>
          <w:between w:val="nil"/>
        </w:pBdr>
        <w:spacing w:before="71" w:after="0" w:line="244" w:lineRule="auto"/>
        <w:ind w:right="434"/>
        <w:rPr>
          <w:color w:val="000000"/>
        </w:rPr>
      </w:pPr>
      <w:r>
        <w:rPr>
          <w:color w:val="000000"/>
        </w:rPr>
        <w:t xml:space="preserve">The chaplain will provide the calling church and </w:t>
      </w:r>
      <w:r w:rsidR="003E7B5F">
        <w:t>Thrive/Chaplaincy Ministry</w:t>
      </w:r>
      <w:r w:rsidR="003E7B5F">
        <w:rPr>
          <w:color w:val="000000"/>
        </w:rPr>
        <w:t xml:space="preserve"> </w:t>
      </w:r>
      <w:r>
        <w:rPr>
          <w:color w:val="000000"/>
        </w:rPr>
        <w:t>with an annual ministry report at the council meeting</w:t>
      </w:r>
      <w:r>
        <w:t xml:space="preserve"> (t</w:t>
      </w:r>
      <w:r>
        <w:rPr>
          <w:color w:val="000000"/>
        </w:rPr>
        <w:t xml:space="preserve">he written report will be presented each year </w:t>
      </w:r>
      <w:r>
        <w:t>as noted above).</w:t>
      </w:r>
    </w:p>
    <w:p w:rsidR="000B6A4F" w:rsidRDefault="00417604">
      <w:pPr>
        <w:numPr>
          <w:ilvl w:val="0"/>
          <w:numId w:val="3"/>
        </w:numPr>
        <w:pBdr>
          <w:top w:val="nil"/>
          <w:left w:val="nil"/>
          <w:bottom w:val="nil"/>
          <w:right w:val="nil"/>
          <w:between w:val="nil"/>
        </w:pBdr>
        <w:spacing w:after="0"/>
        <w:rPr>
          <w:color w:val="000000"/>
        </w:rPr>
      </w:pPr>
      <w:r>
        <w:rPr>
          <w:color w:val="000000"/>
        </w:rPr>
        <w:t xml:space="preserve">The chaplain will commit to active involvement with his/her local congregation, considering the chaplain’s ministry obligations and unique giftedness.  </w:t>
      </w:r>
    </w:p>
    <w:p w:rsidR="000B6A4F" w:rsidRDefault="00417604">
      <w:pPr>
        <w:numPr>
          <w:ilvl w:val="0"/>
          <w:numId w:val="3"/>
        </w:numPr>
        <w:pBdr>
          <w:top w:val="nil"/>
          <w:left w:val="nil"/>
          <w:bottom w:val="nil"/>
          <w:right w:val="nil"/>
          <w:between w:val="nil"/>
        </w:pBdr>
        <w:spacing w:after="0"/>
        <w:rPr>
          <w:color w:val="000000"/>
        </w:rPr>
      </w:pPr>
      <w:r>
        <w:rPr>
          <w:color w:val="000000"/>
        </w:rPr>
        <w:t xml:space="preserve">The chaplain is responsible to report to the calling church and </w:t>
      </w:r>
      <w:r w:rsidR="003E7B5F">
        <w:t>Thrive/Chaplaincy Ministry</w:t>
      </w:r>
      <w:r w:rsidR="003E7B5F">
        <w:rPr>
          <w:color w:val="000000"/>
        </w:rPr>
        <w:t xml:space="preserve"> </w:t>
      </w:r>
      <w:r>
        <w:rPr>
          <w:color w:val="000000"/>
        </w:rPr>
        <w:t xml:space="preserve">when issues arise concerning their life, doctrine, and duties.  </w:t>
      </w:r>
    </w:p>
    <w:p w:rsidR="000B6A4F" w:rsidRDefault="00417604">
      <w:pPr>
        <w:widowControl w:val="0"/>
        <w:numPr>
          <w:ilvl w:val="0"/>
          <w:numId w:val="3"/>
        </w:numPr>
        <w:pBdr>
          <w:top w:val="nil"/>
          <w:left w:val="nil"/>
          <w:bottom w:val="nil"/>
          <w:right w:val="nil"/>
          <w:between w:val="nil"/>
        </w:pBdr>
        <w:spacing w:after="0" w:line="244" w:lineRule="auto"/>
        <w:ind w:right="434"/>
        <w:rPr>
          <w:color w:val="000000"/>
        </w:rPr>
      </w:pPr>
      <w:r>
        <w:rPr>
          <w:color w:val="000000"/>
        </w:rPr>
        <w:t>The report will incorporate the following questions:</w:t>
      </w:r>
    </w:p>
    <w:p w:rsidR="000B6A4F" w:rsidRDefault="00417604">
      <w:pPr>
        <w:widowControl w:val="0"/>
        <w:numPr>
          <w:ilvl w:val="1"/>
          <w:numId w:val="3"/>
        </w:numPr>
        <w:pBdr>
          <w:top w:val="nil"/>
          <w:left w:val="nil"/>
          <w:bottom w:val="nil"/>
          <w:right w:val="nil"/>
          <w:between w:val="nil"/>
        </w:pBdr>
        <w:spacing w:after="0" w:line="244" w:lineRule="auto"/>
        <w:ind w:right="434"/>
        <w:rPr>
          <w:color w:val="000000"/>
        </w:rPr>
      </w:pPr>
      <w:r>
        <w:rPr>
          <w:color w:val="000000"/>
        </w:rPr>
        <w:t xml:space="preserve">How the chaplain has seen God in his/her </w:t>
      </w:r>
      <w:proofErr w:type="gramStart"/>
      <w:r>
        <w:rPr>
          <w:color w:val="000000"/>
        </w:rPr>
        <w:t>ministry</w:t>
      </w:r>
      <w:proofErr w:type="gramEnd"/>
      <w:r>
        <w:rPr>
          <w:color w:val="000000"/>
        </w:rPr>
        <w:t xml:space="preserve">  </w:t>
      </w:r>
    </w:p>
    <w:p w:rsidR="000B6A4F" w:rsidRDefault="00417604">
      <w:pPr>
        <w:numPr>
          <w:ilvl w:val="1"/>
          <w:numId w:val="3"/>
        </w:numPr>
        <w:pBdr>
          <w:top w:val="nil"/>
          <w:left w:val="nil"/>
          <w:bottom w:val="nil"/>
          <w:right w:val="nil"/>
          <w:between w:val="nil"/>
        </w:pBdr>
        <w:spacing w:after="0"/>
        <w:rPr>
          <w:color w:val="000000"/>
        </w:rPr>
      </w:pPr>
      <w:r>
        <w:rPr>
          <w:color w:val="000000"/>
        </w:rPr>
        <w:t xml:space="preserve">Celebrations, challenges, or needs the chaplain currently faces in his/her ministry  </w:t>
      </w:r>
    </w:p>
    <w:p w:rsidR="000B6A4F" w:rsidRDefault="00417604">
      <w:pPr>
        <w:numPr>
          <w:ilvl w:val="1"/>
          <w:numId w:val="3"/>
        </w:numPr>
        <w:pBdr>
          <w:top w:val="nil"/>
          <w:left w:val="nil"/>
          <w:bottom w:val="nil"/>
          <w:right w:val="nil"/>
          <w:between w:val="nil"/>
        </w:pBdr>
        <w:spacing w:after="0"/>
        <w:rPr>
          <w:color w:val="000000"/>
        </w:rPr>
      </w:pPr>
      <w:r>
        <w:rPr>
          <w:color w:val="000000"/>
        </w:rPr>
        <w:t xml:space="preserve">New initiatives, programs, staffing, or organization that the chaplain has implemented in his/her ministry during the last year  </w:t>
      </w:r>
    </w:p>
    <w:p w:rsidR="000B6A4F" w:rsidRDefault="00417604">
      <w:pPr>
        <w:numPr>
          <w:ilvl w:val="1"/>
          <w:numId w:val="3"/>
        </w:numPr>
        <w:pBdr>
          <w:top w:val="nil"/>
          <w:left w:val="nil"/>
          <w:bottom w:val="nil"/>
          <w:right w:val="nil"/>
          <w:between w:val="nil"/>
        </w:pBdr>
        <w:spacing w:after="0"/>
        <w:rPr>
          <w:color w:val="000000"/>
        </w:rPr>
      </w:pPr>
      <w:r>
        <w:rPr>
          <w:color w:val="000000"/>
        </w:rPr>
        <w:t xml:space="preserve">New initiatives that the chaplain plans to do in the next year  </w:t>
      </w:r>
    </w:p>
    <w:p w:rsidR="000B6A4F" w:rsidRDefault="00417604">
      <w:pPr>
        <w:numPr>
          <w:ilvl w:val="1"/>
          <w:numId w:val="3"/>
        </w:numPr>
        <w:pBdr>
          <w:top w:val="nil"/>
          <w:left w:val="nil"/>
          <w:bottom w:val="nil"/>
          <w:right w:val="nil"/>
          <w:between w:val="nil"/>
        </w:pBdr>
        <w:spacing w:after="0"/>
        <w:rPr>
          <w:color w:val="000000"/>
        </w:rPr>
      </w:pPr>
      <w:r>
        <w:rPr>
          <w:color w:val="000000"/>
        </w:rPr>
        <w:t xml:space="preserve">Prayer requests  </w:t>
      </w:r>
    </w:p>
    <w:p w:rsidR="000B6A4F" w:rsidRDefault="00417604">
      <w:pPr>
        <w:numPr>
          <w:ilvl w:val="1"/>
          <w:numId w:val="3"/>
        </w:numPr>
        <w:pBdr>
          <w:top w:val="nil"/>
          <w:left w:val="nil"/>
          <w:bottom w:val="nil"/>
          <w:right w:val="nil"/>
          <w:between w:val="nil"/>
        </w:pBdr>
        <w:spacing w:after="0"/>
        <w:rPr>
          <w:color w:val="000000"/>
        </w:rPr>
      </w:pPr>
      <w:r>
        <w:rPr>
          <w:color w:val="000000"/>
        </w:rPr>
        <w:t xml:space="preserve">Educational, personal, and professional development  </w:t>
      </w:r>
    </w:p>
    <w:p w:rsidR="000B6A4F" w:rsidRDefault="00417604" w:rsidP="00537520">
      <w:pPr>
        <w:numPr>
          <w:ilvl w:val="1"/>
          <w:numId w:val="3"/>
        </w:numPr>
        <w:pBdr>
          <w:top w:val="nil"/>
          <w:left w:val="nil"/>
          <w:bottom w:val="nil"/>
          <w:right w:val="nil"/>
          <w:between w:val="nil"/>
        </w:pBdr>
        <w:spacing w:after="0"/>
      </w:pPr>
      <w:r w:rsidRPr="003E7B5F">
        <w:rPr>
          <w:color w:val="000000"/>
        </w:rPr>
        <w:t xml:space="preserve">Summary of denominational involvement such as attending the annual chaplains training, preaching, workshops, etc.  </w:t>
      </w:r>
      <w:r>
        <w:br w:type="page"/>
      </w:r>
    </w:p>
    <w:p w:rsidR="000B6A4F" w:rsidRDefault="00417604">
      <w:pPr>
        <w:numPr>
          <w:ilvl w:val="1"/>
          <w:numId w:val="3"/>
        </w:numPr>
        <w:pBdr>
          <w:top w:val="nil"/>
          <w:left w:val="nil"/>
          <w:bottom w:val="nil"/>
          <w:right w:val="nil"/>
          <w:between w:val="nil"/>
        </w:pBdr>
        <w:spacing w:after="0"/>
        <w:rPr>
          <w:color w:val="000000"/>
        </w:rPr>
      </w:pPr>
      <w:r>
        <w:rPr>
          <w:color w:val="000000"/>
        </w:rPr>
        <w:lastRenderedPageBreak/>
        <w:t xml:space="preserve">Self-care and spiritual disciplines  </w:t>
      </w:r>
    </w:p>
    <w:p w:rsidR="000B6A4F" w:rsidRDefault="00417604">
      <w:pPr>
        <w:numPr>
          <w:ilvl w:val="1"/>
          <w:numId w:val="3"/>
        </w:numPr>
        <w:pBdr>
          <w:top w:val="nil"/>
          <w:left w:val="nil"/>
          <w:bottom w:val="nil"/>
          <w:right w:val="nil"/>
          <w:between w:val="nil"/>
        </w:pBdr>
        <w:spacing w:after="0"/>
        <w:rPr>
          <w:color w:val="000000"/>
        </w:rPr>
      </w:pPr>
      <w:r>
        <w:rPr>
          <w:color w:val="000000"/>
        </w:rPr>
        <w:t>Interactions with a mentor if applicable (</w:t>
      </w:r>
      <w:r>
        <w:t>R</w:t>
      </w:r>
      <w:r>
        <w:rPr>
          <w:color w:val="000000"/>
        </w:rPr>
        <w:t xml:space="preserve">equired for first five years of chaplain ministry. </w:t>
      </w:r>
      <w:r>
        <w:t xml:space="preserve"> If your classis has not assigned one; you may be asked to work with the Regional Pastor to initiate this process)</w:t>
      </w:r>
    </w:p>
    <w:p w:rsidR="000B6A4F" w:rsidRDefault="000B6A4F">
      <w:pPr>
        <w:tabs>
          <w:tab w:val="left" w:pos="1440"/>
          <w:tab w:val="left" w:pos="6840"/>
          <w:tab w:val="left" w:pos="8910"/>
        </w:tabs>
        <w:spacing w:after="0"/>
      </w:pPr>
    </w:p>
    <w:p w:rsidR="000B6A4F" w:rsidRDefault="000B6A4F">
      <w:pPr>
        <w:tabs>
          <w:tab w:val="left" w:pos="1440"/>
          <w:tab w:val="left" w:pos="6840"/>
          <w:tab w:val="left" w:pos="8910"/>
        </w:tabs>
        <w:spacing w:after="0"/>
      </w:pPr>
    </w:p>
    <w:p w:rsidR="000B6A4F" w:rsidRDefault="00417604">
      <w:pPr>
        <w:tabs>
          <w:tab w:val="left" w:pos="1440"/>
          <w:tab w:val="left" w:pos="6840"/>
          <w:tab w:val="left" w:pos="8910"/>
        </w:tabs>
        <w:spacing w:after="0"/>
        <w:rPr>
          <w:u w:val="single"/>
        </w:rPr>
      </w:pPr>
      <w:r>
        <w:rPr>
          <w:color w:val="000000"/>
        </w:rPr>
        <w:t>Chaplain:</w:t>
      </w:r>
      <w:r>
        <w:rPr>
          <w:color w:val="000000"/>
          <w:u w:val="single"/>
        </w:rPr>
        <w:t xml:space="preserve"> </w:t>
      </w:r>
      <w:r>
        <w:rPr>
          <w:color w:val="000000"/>
          <w:u w:val="single"/>
        </w:rPr>
        <w:tab/>
      </w:r>
      <w:r>
        <w:rPr>
          <w:color w:val="000000"/>
          <w:u w:val="single"/>
        </w:rPr>
        <w:tab/>
        <w:t xml:space="preserve">Date: </w:t>
      </w:r>
      <w:r>
        <w:rPr>
          <w:color w:val="000000"/>
          <w:u w:val="single"/>
        </w:rPr>
        <w:tab/>
        <w:t xml:space="preserve"> </w:t>
      </w:r>
    </w:p>
    <w:p w:rsidR="000B6A4F" w:rsidRDefault="00417604">
      <w:pPr>
        <w:tabs>
          <w:tab w:val="left" w:pos="1440"/>
          <w:tab w:val="left" w:pos="6840"/>
          <w:tab w:val="left" w:pos="8910"/>
        </w:tabs>
        <w:spacing w:after="0"/>
      </w:pPr>
      <w:r>
        <w:rPr>
          <w:color w:val="000000"/>
        </w:rPr>
        <w:tab/>
        <w:t xml:space="preserve">Chaplain signature  </w:t>
      </w:r>
    </w:p>
    <w:p w:rsidR="000B6A4F" w:rsidRDefault="000B6A4F">
      <w:pPr>
        <w:tabs>
          <w:tab w:val="left" w:pos="1440"/>
          <w:tab w:val="left" w:pos="6840"/>
          <w:tab w:val="left" w:pos="8910"/>
        </w:tabs>
        <w:spacing w:after="0"/>
      </w:pPr>
    </w:p>
    <w:p w:rsidR="000B6A4F" w:rsidRDefault="00417604">
      <w:pPr>
        <w:tabs>
          <w:tab w:val="left" w:pos="1440"/>
          <w:tab w:val="left" w:pos="6840"/>
          <w:tab w:val="left" w:pos="8910"/>
        </w:tabs>
        <w:spacing w:after="0"/>
        <w:rPr>
          <w:u w:val="single"/>
        </w:rPr>
      </w:pPr>
      <w:r>
        <w:rPr>
          <w:color w:val="000000"/>
        </w:rPr>
        <w:t>Council:</w:t>
      </w:r>
      <w:r>
        <w:rPr>
          <w:color w:val="000000"/>
          <w:u w:val="single"/>
        </w:rPr>
        <w:tab/>
      </w:r>
      <w:r>
        <w:rPr>
          <w:color w:val="000000"/>
          <w:u w:val="single"/>
        </w:rPr>
        <w:tab/>
        <w:t>Date:</w:t>
      </w:r>
      <w:r>
        <w:rPr>
          <w:color w:val="000000"/>
          <w:u w:val="single"/>
        </w:rPr>
        <w:tab/>
        <w:t xml:space="preserve">   </w:t>
      </w:r>
    </w:p>
    <w:p w:rsidR="000B6A4F" w:rsidRDefault="00417604">
      <w:pPr>
        <w:tabs>
          <w:tab w:val="left" w:pos="1440"/>
          <w:tab w:val="left" w:pos="6840"/>
          <w:tab w:val="left" w:pos="8910"/>
        </w:tabs>
        <w:spacing w:after="0"/>
      </w:pPr>
      <w:r>
        <w:rPr>
          <w:color w:val="000000"/>
        </w:rPr>
        <w:tab/>
        <w:t xml:space="preserve">Council member signature  </w:t>
      </w:r>
    </w:p>
    <w:p w:rsidR="000B6A4F" w:rsidRDefault="000B6A4F">
      <w:pPr>
        <w:tabs>
          <w:tab w:val="left" w:pos="1440"/>
          <w:tab w:val="left" w:pos="6840"/>
          <w:tab w:val="left" w:pos="8910"/>
        </w:tabs>
        <w:spacing w:after="0"/>
      </w:pPr>
    </w:p>
    <w:p w:rsidR="000B6A4F" w:rsidRDefault="00AB64EA">
      <w:pPr>
        <w:tabs>
          <w:tab w:val="left" w:pos="1440"/>
          <w:tab w:val="left" w:pos="6840"/>
          <w:tab w:val="left" w:pos="8550"/>
          <w:tab w:val="left" w:pos="8910"/>
          <w:tab w:val="left" w:pos="9360"/>
        </w:tabs>
        <w:spacing w:after="0"/>
        <w:rPr>
          <w:color w:val="000000"/>
          <w:u w:val="single"/>
        </w:rPr>
      </w:pPr>
      <w:r>
        <w:rPr>
          <w:color w:val="000000"/>
        </w:rPr>
        <w:t>Thrive</w:t>
      </w:r>
      <w:bookmarkStart w:id="1" w:name="_GoBack"/>
      <w:bookmarkEnd w:id="1"/>
      <w:r w:rsidR="00417604">
        <w:rPr>
          <w:color w:val="000000"/>
        </w:rPr>
        <w:t>:</w:t>
      </w:r>
      <w:r w:rsidR="00417604">
        <w:rPr>
          <w:color w:val="000000"/>
          <w:u w:val="single"/>
        </w:rPr>
        <w:t xml:space="preserve"> </w:t>
      </w:r>
      <w:r w:rsidR="00417604">
        <w:rPr>
          <w:color w:val="000000"/>
          <w:u w:val="single"/>
        </w:rPr>
        <w:tab/>
      </w:r>
      <w:r w:rsidR="00417604">
        <w:rPr>
          <w:color w:val="000000"/>
          <w:u w:val="single"/>
        </w:rPr>
        <w:tab/>
        <w:t>Date:</w:t>
      </w:r>
      <w:r w:rsidR="00417604">
        <w:rPr>
          <w:color w:val="000000"/>
          <w:u w:val="single"/>
        </w:rPr>
        <w:tab/>
      </w:r>
      <w:r w:rsidR="00417604">
        <w:rPr>
          <w:color w:val="000000"/>
          <w:u w:val="single"/>
        </w:rPr>
        <w:tab/>
        <w:t xml:space="preserve"> </w:t>
      </w:r>
    </w:p>
    <w:p w:rsidR="000B6A4F" w:rsidRDefault="00417604">
      <w:pPr>
        <w:tabs>
          <w:tab w:val="left" w:pos="1440"/>
          <w:tab w:val="left" w:pos="6480"/>
          <w:tab w:val="left" w:pos="8190"/>
        </w:tabs>
        <w:spacing w:after="0"/>
      </w:pPr>
      <w:r>
        <w:rPr>
          <w:color w:val="000000"/>
        </w:rPr>
        <w:tab/>
      </w:r>
      <w:r w:rsidR="003E7B5F">
        <w:t>Thrive/Chaplaincy Ministry</w:t>
      </w:r>
      <w:r w:rsidR="003E7B5F">
        <w:rPr>
          <w:color w:val="000000"/>
        </w:rPr>
        <w:t xml:space="preserve"> </w:t>
      </w:r>
      <w:r>
        <w:rPr>
          <w:color w:val="000000"/>
        </w:rPr>
        <w:t xml:space="preserve">Endorser, Rev. Tim Rietkerk </w:t>
      </w:r>
    </w:p>
    <w:p w:rsidR="000B6A4F" w:rsidRDefault="000B6A4F">
      <w:pPr>
        <w:spacing w:after="0"/>
      </w:pPr>
    </w:p>
    <w:sectPr w:rsidR="000B6A4F" w:rsidSect="003E7B5F">
      <w:headerReference w:type="default" r:id="rId8"/>
      <w:pgSz w:w="12240" w:h="15840"/>
      <w:pgMar w:top="1872"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1FF5" w:rsidRDefault="008C1FF5">
      <w:pPr>
        <w:spacing w:after="0" w:line="240" w:lineRule="auto"/>
      </w:pPr>
      <w:r>
        <w:separator/>
      </w:r>
    </w:p>
  </w:endnote>
  <w:endnote w:type="continuationSeparator" w:id="0">
    <w:p w:rsidR="008C1FF5" w:rsidRDefault="008C1F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1FF5" w:rsidRDefault="008C1FF5">
      <w:pPr>
        <w:spacing w:after="0" w:line="240" w:lineRule="auto"/>
      </w:pPr>
      <w:r>
        <w:separator/>
      </w:r>
    </w:p>
  </w:footnote>
  <w:footnote w:type="continuationSeparator" w:id="0">
    <w:p w:rsidR="008C1FF5" w:rsidRDefault="008C1F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6A4F" w:rsidRDefault="003E7B5F">
    <w:pPr>
      <w:pBdr>
        <w:top w:val="nil"/>
        <w:left w:val="nil"/>
        <w:bottom w:val="nil"/>
        <w:right w:val="nil"/>
        <w:between w:val="nil"/>
      </w:pBdr>
      <w:tabs>
        <w:tab w:val="center" w:pos="4680"/>
        <w:tab w:val="right" w:pos="9360"/>
      </w:tabs>
      <w:spacing w:after="0" w:line="240" w:lineRule="auto"/>
      <w:jc w:val="center"/>
      <w:rPr>
        <w:color w:val="000000"/>
      </w:rPr>
    </w:pPr>
    <w:r>
      <w:rPr>
        <w:noProof/>
        <w:color w:val="000000"/>
      </w:rPr>
      <w:drawing>
        <wp:anchor distT="0" distB="0" distL="114300" distR="114300" simplePos="0" relativeHeight="251658240" behindDoc="0" locked="0" layoutInCell="1" allowOverlap="1">
          <wp:simplePos x="0" y="0"/>
          <wp:positionH relativeFrom="column">
            <wp:posOffset>1714500</wp:posOffset>
          </wp:positionH>
          <wp:positionV relativeFrom="paragraph">
            <wp:posOffset>0</wp:posOffset>
          </wp:positionV>
          <wp:extent cx="2165350" cy="530225"/>
          <wp:effectExtent l="0" t="0" r="6350" b="317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rive_logo_gree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5350" cy="5302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50786E"/>
    <w:multiLevelType w:val="multilevel"/>
    <w:tmpl w:val="C31EFA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4156BA5"/>
    <w:multiLevelType w:val="multilevel"/>
    <w:tmpl w:val="DDC444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7D836EE8"/>
    <w:multiLevelType w:val="multilevel"/>
    <w:tmpl w:val="27D231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A4F"/>
    <w:rsid w:val="00016FD0"/>
    <w:rsid w:val="000B6A4F"/>
    <w:rsid w:val="003E7B5F"/>
    <w:rsid w:val="00417604"/>
    <w:rsid w:val="004E6C85"/>
    <w:rsid w:val="008C1FF5"/>
    <w:rsid w:val="00AB64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647293"/>
  <w15:docId w15:val="{2979FB33-DFF5-4D64-958F-4C28DFD8B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alloonText">
    <w:name w:val="Balloon Text"/>
    <w:basedOn w:val="Normal"/>
    <w:link w:val="BalloonTextChar"/>
    <w:uiPriority w:val="99"/>
    <w:semiHidden/>
    <w:unhideWhenUsed/>
    <w:rsid w:val="005924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24C8"/>
    <w:rPr>
      <w:rFonts w:ascii="Segoe UI" w:hAnsi="Segoe UI" w:cs="Segoe UI"/>
      <w:sz w:val="18"/>
      <w:szCs w:val="18"/>
    </w:rPr>
  </w:style>
  <w:style w:type="paragraph" w:styleId="ListParagraph">
    <w:name w:val="List Paragraph"/>
    <w:basedOn w:val="Normal"/>
    <w:uiPriority w:val="34"/>
    <w:qFormat/>
    <w:rsid w:val="005924C8"/>
    <w:pPr>
      <w:ind w:left="720"/>
      <w:contextualSpacing/>
    </w:pPr>
  </w:style>
  <w:style w:type="paragraph" w:styleId="Header">
    <w:name w:val="header"/>
    <w:basedOn w:val="Normal"/>
    <w:link w:val="HeaderChar"/>
    <w:uiPriority w:val="99"/>
    <w:unhideWhenUsed/>
    <w:rsid w:val="00EE1D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1D62"/>
  </w:style>
  <w:style w:type="paragraph" w:styleId="Footer">
    <w:name w:val="footer"/>
    <w:basedOn w:val="Normal"/>
    <w:link w:val="FooterChar"/>
    <w:uiPriority w:val="99"/>
    <w:unhideWhenUsed/>
    <w:rsid w:val="00EE1D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1D62"/>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pf2qzzJhhg6psjSAmY74KLAKKEQ==">AMUW2mUL7f2K+wq41gTAshfB8V4Zf/3Me9Q5aOP0c50fk4erxYrWiUTh+nEfq430SXocSISPdgqJazeNLbI2QBd/fGaYATpQv5jzkZYsEE9/xITAF+CTmiermeuQgW2nipSNEZzu39Ng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714</Words>
  <Characters>4073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CRCNA</Company>
  <LinksUpToDate>false</LinksUpToDate>
  <CharactersWithSpaces>4778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Timothy Rietkerk</dc:creator>
  <cp:lastModifiedBy>Timothy Rietkerk</cp:lastModifiedBy>
  <cp:revision>3</cp:revision>
  <dcterms:created xsi:type="dcterms:W3CDTF">2024-12-17T15:23:00Z</dcterms:created>
  <dcterms:modified xsi:type="dcterms:W3CDTF">2024-12-17T15:25:00Z</dcterms:modified>
</cp:coreProperties>
</file>