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DB" w:rsidRDefault="006335DB" w:rsidP="006335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CRC National Day of Prayer (Virtual)</w:t>
      </w:r>
    </w:p>
    <w:p w:rsidR="006335DB" w:rsidRPr="006335DB" w:rsidRDefault="006335DB" w:rsidP="006335D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>Thursday, May 7, 2020</w:t>
      </w:r>
    </w:p>
    <w:p w:rsidR="006335DB" w:rsidRDefault="006335DB" w:rsidP="006335D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335DB" w:rsidRPr="006335DB" w:rsidRDefault="006335DB" w:rsidP="0063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5D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Prayer points:  United States</w:t>
      </w:r>
    </w:p>
    <w:p w:rsidR="006335DB" w:rsidRPr="006335DB" w:rsidRDefault="006335DB" w:rsidP="003779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35DB">
        <w:rPr>
          <w:rFonts w:ascii="Arial" w:eastAsia="Times New Roman" w:hAnsi="Arial" w:cs="Arial"/>
          <w:b/>
          <w:bCs/>
          <w:color w:val="000000"/>
          <w:sz w:val="28"/>
          <w:szCs w:val="28"/>
        </w:rPr>
        <w:t>Individuals - Pray for: (COVID-19)</w:t>
      </w:r>
      <w:r w:rsidRPr="006335D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335DB" w:rsidRPr="003A629A" w:rsidRDefault="006335DB" w:rsidP="003A629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>Those who are at Risk: People working in essential jobs and health care workers on the front lines, and their families, who are most at risk; People have few resources or who have other risk factors that make them especially vulnerable </w:t>
      </w:r>
    </w:p>
    <w:p w:rsidR="006335DB" w:rsidRPr="006335DB" w:rsidRDefault="006335DB" w:rsidP="006335DB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35DB">
        <w:rPr>
          <w:rFonts w:ascii="Arial" w:eastAsia="Times New Roman" w:hAnsi="Arial" w:cs="Arial"/>
          <w:color w:val="000000"/>
          <w:sz w:val="28"/>
          <w:szCs w:val="28"/>
        </w:rPr>
        <w:t>Those who are Suffering: People who have lost their jobs; families with routines that have been disrupted; people who live alone; People who are grieving; People who have PTSD, depression, anxiety, addictions or other mental health issues; People who live in crowded or confined areas; People who are experiencing racial and ethnic discrimination; People who are confined in abusive or unhealthy home situations </w:t>
      </w:r>
    </w:p>
    <w:p w:rsidR="006335DB" w:rsidRPr="003A629A" w:rsidRDefault="006335DB" w:rsidP="003A629A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>God’s Intervention in individual lives: People to take time to seek the Lord; People to experience God’s comfort and peace in the midst of life situations; People to feel God’s presence; People to experience personal spiritual renewal, to turn from idols and turn toward God </w:t>
      </w:r>
    </w:p>
    <w:p w:rsidR="006335DB" w:rsidRPr="006335DB" w:rsidRDefault="006335DB" w:rsidP="0063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5DB" w:rsidRDefault="006335DB" w:rsidP="003779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35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Communities and Organizations - Pray </w:t>
      </w:r>
      <w:proofErr w:type="gramStart"/>
      <w:r w:rsidRPr="006335DB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</w:t>
      </w:r>
      <w:proofErr w:type="gramEnd"/>
      <w:r w:rsidRPr="006335DB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6335D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A629A" w:rsidRPr="003A629A" w:rsidRDefault="006335DB" w:rsidP="003A629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 xml:space="preserve">Service Organizations: Hospitals and clinics; Nursing homes; </w:t>
      </w:r>
    </w:p>
    <w:p w:rsidR="006335DB" w:rsidRPr="003A629A" w:rsidRDefault="006335DB" w:rsidP="003A629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>Food banks; Homeless Shelters; Fire and police departments; Immigration offices; Prisons and detention centers </w:t>
      </w:r>
    </w:p>
    <w:p w:rsidR="006335DB" w:rsidRPr="003A629A" w:rsidRDefault="006335DB" w:rsidP="003A629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>Education: Daycares; Schools; Homeschooling; Colleges </w:t>
      </w:r>
    </w:p>
    <w:p w:rsidR="006335DB" w:rsidRPr="003A629A" w:rsidRDefault="006335DB" w:rsidP="003A629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>Businesses: Grocery stores; Retailers; Restaurants; Hotels; Farming operations; etc.</w:t>
      </w:r>
    </w:p>
    <w:p w:rsidR="006335DB" w:rsidRDefault="006335DB" w:rsidP="003A629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>God’s intervention in churches and faith communities: Leaders to wholeheartedly seek God; People to feel supported and connected to their communities; New, effective and hopeful ministry strategies; The gospel message to go forth in powerful ways</w:t>
      </w:r>
    </w:p>
    <w:p w:rsidR="003A629A" w:rsidRDefault="003A629A" w:rsidP="003A6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A629A" w:rsidRDefault="003A629A" w:rsidP="003A6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A629A" w:rsidRDefault="003A629A" w:rsidP="003A6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A629A" w:rsidRDefault="003A629A" w:rsidP="003A6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A629A" w:rsidRPr="003A629A" w:rsidRDefault="003A629A" w:rsidP="003A629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6335DB" w:rsidRPr="006335DB" w:rsidRDefault="006335DB" w:rsidP="0063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5DB" w:rsidRPr="006335DB" w:rsidRDefault="006335DB" w:rsidP="003779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35DB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Systems and Contexts - Pray </w:t>
      </w:r>
      <w:proofErr w:type="gramStart"/>
      <w:r w:rsidRPr="006335DB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</w:t>
      </w:r>
      <w:proofErr w:type="gramEnd"/>
      <w:r w:rsidRPr="006335DB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6335D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335DB" w:rsidRPr="003A629A" w:rsidRDefault="006335DB" w:rsidP="003A629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>State and local government: Governors; Mayors; Other elected officials - especially that they would listen to wise counsel in making decisions </w:t>
      </w:r>
    </w:p>
    <w:p w:rsidR="006335DB" w:rsidRPr="003A629A" w:rsidRDefault="006335DB" w:rsidP="003A629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>National government: Our president; Cabinet members; Congress; Senate; Our economy, including stimulus funds to be well spent to serve those with the greatest need</w:t>
      </w:r>
    </w:p>
    <w:p w:rsidR="006335DB" w:rsidRPr="003A629A" w:rsidRDefault="006335DB" w:rsidP="003A629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>The CRCNA: Our leaders; The Council of Delegates (meeting May 4-5); Ongoing transitions in staffing and structure; Wisdom from above for wise decisions </w:t>
      </w:r>
    </w:p>
    <w:p w:rsidR="006335DB" w:rsidRPr="003A629A" w:rsidRDefault="006335DB" w:rsidP="003A629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>God’s creation: Protection and care for God’s beautiful and</w:t>
      </w:r>
      <w:r w:rsidR="003A629A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 w:rsidRPr="003A629A">
        <w:rPr>
          <w:rFonts w:ascii="Arial" w:eastAsia="Times New Roman" w:hAnsi="Arial" w:cs="Arial"/>
          <w:color w:val="000000"/>
          <w:sz w:val="28"/>
          <w:szCs w:val="28"/>
        </w:rPr>
        <w:t xml:space="preserve"> sustaining creation; The CRC’s Climate Wellness Project </w:t>
      </w:r>
    </w:p>
    <w:p w:rsidR="006335DB" w:rsidRPr="003A629A" w:rsidRDefault="006335DB" w:rsidP="003A629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629A">
        <w:rPr>
          <w:rFonts w:ascii="Arial" w:eastAsia="Times New Roman" w:hAnsi="Arial" w:cs="Arial"/>
          <w:color w:val="000000"/>
          <w:sz w:val="28"/>
          <w:szCs w:val="28"/>
        </w:rPr>
        <w:t xml:space="preserve">God’s intervention in our nation: An attitude of humility and care </w:t>
      </w:r>
      <w:r w:rsidR="003A629A"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Pr="003A629A">
        <w:rPr>
          <w:rFonts w:ascii="Arial" w:eastAsia="Times New Roman" w:hAnsi="Arial" w:cs="Arial"/>
          <w:color w:val="000000"/>
          <w:sz w:val="28"/>
          <w:szCs w:val="28"/>
        </w:rPr>
        <w:t>for one another; Spiritual renewal and revival; The Lord’s name to be honored and God’s kingdom to come</w:t>
      </w:r>
    </w:p>
    <w:p w:rsidR="006335DB" w:rsidRPr="006335DB" w:rsidRDefault="006335DB" w:rsidP="0063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5DB" w:rsidRPr="006335DB" w:rsidRDefault="006335DB" w:rsidP="0063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5D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Prayer Points:  Canada</w:t>
      </w:r>
    </w:p>
    <w:p w:rsidR="006335DB" w:rsidRPr="006335DB" w:rsidRDefault="006335DB" w:rsidP="006335DB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35DB">
        <w:rPr>
          <w:rFonts w:ascii="Arial" w:eastAsia="Times New Roman" w:hAnsi="Arial" w:cs="Arial"/>
          <w:color w:val="000000"/>
          <w:sz w:val="28"/>
          <w:szCs w:val="28"/>
        </w:rPr>
        <w:t xml:space="preserve">The churches and communities in Nova Scotia. Our pastors </w:t>
      </w:r>
      <w:bookmarkStart w:id="0" w:name="_GoBack"/>
      <w:bookmarkEnd w:id="0"/>
      <w:r w:rsidRPr="006335DB">
        <w:rPr>
          <w:rFonts w:ascii="Arial" w:eastAsia="Times New Roman" w:hAnsi="Arial" w:cs="Arial"/>
          <w:color w:val="000000"/>
          <w:sz w:val="28"/>
          <w:szCs w:val="28"/>
        </w:rPr>
        <w:t>there are ministering to the community in many ways and the grief weighs heavy on their churches. [A gunman killed 22 people a couple of weeks ago.]</w:t>
      </w:r>
    </w:p>
    <w:p w:rsidR="006335DB" w:rsidRPr="006335DB" w:rsidRDefault="006335DB" w:rsidP="006335DB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35DB">
        <w:rPr>
          <w:rFonts w:ascii="Arial" w:eastAsia="Times New Roman" w:hAnsi="Arial" w:cs="Arial"/>
          <w:color w:val="000000"/>
          <w:sz w:val="28"/>
          <w:szCs w:val="28"/>
        </w:rPr>
        <w:t xml:space="preserve">The people of Fort McMurray, AB. Flood waters are high, and people </w:t>
      </w:r>
      <w:proofErr w:type="gramStart"/>
      <w:r w:rsidRPr="006335DB">
        <w:rPr>
          <w:rFonts w:ascii="Arial" w:eastAsia="Times New Roman" w:hAnsi="Arial" w:cs="Arial"/>
          <w:color w:val="000000"/>
          <w:sz w:val="28"/>
          <w:szCs w:val="28"/>
        </w:rPr>
        <w:t>are displaced</w:t>
      </w:r>
      <w:proofErr w:type="gramEnd"/>
      <w:r w:rsidRPr="006335DB">
        <w:rPr>
          <w:rFonts w:ascii="Arial" w:eastAsia="Times New Roman" w:hAnsi="Arial" w:cs="Arial"/>
          <w:color w:val="000000"/>
          <w:sz w:val="28"/>
          <w:szCs w:val="28"/>
        </w:rPr>
        <w:t>. This only a few years after the wildfires that wreaked havoc. Pray that the church is a balm in the midst of it as they consider how best to minister to their town.</w:t>
      </w:r>
    </w:p>
    <w:p w:rsidR="006335DB" w:rsidRPr="006335DB" w:rsidRDefault="006335DB" w:rsidP="006335DB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35DB">
        <w:rPr>
          <w:rFonts w:ascii="Arial" w:eastAsia="Times New Roman" w:hAnsi="Arial" w:cs="Arial"/>
          <w:color w:val="000000"/>
          <w:sz w:val="28"/>
          <w:szCs w:val="28"/>
        </w:rPr>
        <w:t xml:space="preserve">For the pastors, staff and residents of Holland Christian Homes and many other long-term care and seniors homes where the COVID-19 virus is having such a large, negative impact. [Holland Christian Homes is </w:t>
      </w:r>
      <w:proofErr w:type="gramStart"/>
      <w:r w:rsidRPr="006335DB">
        <w:rPr>
          <w:rFonts w:ascii="Arial" w:eastAsia="Times New Roman" w:hAnsi="Arial" w:cs="Arial"/>
          <w:color w:val="000000"/>
          <w:sz w:val="28"/>
          <w:szCs w:val="28"/>
        </w:rPr>
        <w:t>a seniors</w:t>
      </w:r>
      <w:proofErr w:type="gramEnd"/>
      <w:r w:rsidRPr="006335DB">
        <w:rPr>
          <w:rFonts w:ascii="Arial" w:eastAsia="Times New Roman" w:hAnsi="Arial" w:cs="Arial"/>
          <w:color w:val="000000"/>
          <w:sz w:val="28"/>
          <w:szCs w:val="28"/>
        </w:rPr>
        <w:t>' residence and care home near Toronto that's closely connected to the CRC community.]</w:t>
      </w:r>
    </w:p>
    <w:p w:rsidR="006335DB" w:rsidRPr="006335DB" w:rsidRDefault="006335DB" w:rsidP="006335DB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35DB">
        <w:rPr>
          <w:rFonts w:ascii="Arial" w:eastAsia="Times New Roman" w:hAnsi="Arial" w:cs="Arial"/>
          <w:color w:val="000000"/>
          <w:sz w:val="28"/>
          <w:szCs w:val="28"/>
        </w:rPr>
        <w:t xml:space="preserve">Please pray for our government officials at every level and that they </w:t>
      </w:r>
      <w:proofErr w:type="gramStart"/>
      <w:r w:rsidRPr="006335DB">
        <w:rPr>
          <w:rFonts w:ascii="Arial" w:eastAsia="Times New Roman" w:hAnsi="Arial" w:cs="Arial"/>
          <w:color w:val="000000"/>
          <w:sz w:val="28"/>
          <w:szCs w:val="28"/>
        </w:rPr>
        <w:t>would be filled</w:t>
      </w:r>
      <w:proofErr w:type="gramEnd"/>
      <w:r w:rsidRPr="006335DB">
        <w:rPr>
          <w:rFonts w:ascii="Arial" w:eastAsia="Times New Roman" w:hAnsi="Arial" w:cs="Arial"/>
          <w:color w:val="000000"/>
          <w:sz w:val="28"/>
          <w:szCs w:val="28"/>
        </w:rPr>
        <w:t xml:space="preserve"> with wisdom to do what is right plus the steadfastness to not bend to voices that call them to alter towards a less safe course of action. [A good prayer for any nation...]</w:t>
      </w:r>
    </w:p>
    <w:p w:rsidR="006335DB" w:rsidRPr="006335DB" w:rsidRDefault="006335DB" w:rsidP="006335DB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35DB">
        <w:rPr>
          <w:rFonts w:ascii="Arial" w:eastAsia="Times New Roman" w:hAnsi="Arial" w:cs="Arial"/>
          <w:color w:val="000000"/>
          <w:sz w:val="28"/>
          <w:szCs w:val="28"/>
        </w:rPr>
        <w:t xml:space="preserve">Pray for the full Council of </w:t>
      </w:r>
      <w:proofErr w:type="gramStart"/>
      <w:r w:rsidRPr="006335DB">
        <w:rPr>
          <w:rFonts w:ascii="Arial" w:eastAsia="Times New Roman" w:hAnsi="Arial" w:cs="Arial"/>
          <w:color w:val="000000"/>
          <w:sz w:val="28"/>
          <w:szCs w:val="28"/>
        </w:rPr>
        <w:t>Delegates</w:t>
      </w:r>
      <w:proofErr w:type="gramEnd"/>
      <w:r w:rsidRPr="006335DB">
        <w:rPr>
          <w:rFonts w:ascii="Arial" w:eastAsia="Times New Roman" w:hAnsi="Arial" w:cs="Arial"/>
          <w:color w:val="000000"/>
          <w:sz w:val="28"/>
          <w:szCs w:val="28"/>
        </w:rPr>
        <w:t xml:space="preserve"> as they will meet next week [May 4 and May 6-7] for denominational decision making. Pray for a healthy relationship between brothers and sisters in the Lord working together for Christ in this way.</w:t>
      </w:r>
    </w:p>
    <w:p w:rsidR="006335DB" w:rsidRPr="006335DB" w:rsidRDefault="006335DB" w:rsidP="006335DB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35DB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Last week a Canadian military helicopter went down during a training exercise in the Mediterranean Sea, killing all </w:t>
      </w:r>
      <w:proofErr w:type="gramStart"/>
      <w:r w:rsidRPr="006335DB">
        <w:rPr>
          <w:rFonts w:ascii="Arial" w:eastAsia="Times New Roman" w:hAnsi="Arial" w:cs="Arial"/>
          <w:color w:val="000000"/>
          <w:sz w:val="28"/>
          <w:szCs w:val="28"/>
        </w:rPr>
        <w:t>6</w:t>
      </w:r>
      <w:proofErr w:type="gramEnd"/>
      <w:r w:rsidRPr="006335DB">
        <w:rPr>
          <w:rFonts w:ascii="Arial" w:eastAsia="Times New Roman" w:hAnsi="Arial" w:cs="Arial"/>
          <w:color w:val="000000"/>
          <w:sz w:val="28"/>
          <w:szCs w:val="28"/>
        </w:rPr>
        <w:t xml:space="preserve"> crew members, so there is a lot of grief around that too here.</w:t>
      </w:r>
    </w:p>
    <w:p w:rsidR="002C3CCF" w:rsidRDefault="006335DB" w:rsidP="006335DB">
      <w:r w:rsidRPr="006335D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C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EF"/>
    <w:multiLevelType w:val="hybridMultilevel"/>
    <w:tmpl w:val="9190DA06"/>
    <w:lvl w:ilvl="0" w:tplc="E398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E59AA" w:tentative="1">
      <w:numFmt w:val="lowerRoman"/>
      <w:lvlText w:val="%3."/>
      <w:lvlJc w:val="right"/>
    </w:lvl>
    <w:lvl w:ilvl="3" w:tplc="6778D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AC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E2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CF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0F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4F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47847"/>
    <w:multiLevelType w:val="hybridMultilevel"/>
    <w:tmpl w:val="29CCC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97D20"/>
    <w:multiLevelType w:val="multilevel"/>
    <w:tmpl w:val="ED2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762CA"/>
    <w:multiLevelType w:val="hybridMultilevel"/>
    <w:tmpl w:val="05CE2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5747F"/>
    <w:multiLevelType w:val="multilevel"/>
    <w:tmpl w:val="F524F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167B4"/>
    <w:multiLevelType w:val="multilevel"/>
    <w:tmpl w:val="9AB4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C5288"/>
    <w:multiLevelType w:val="hybridMultilevel"/>
    <w:tmpl w:val="5DBC82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FEA722C"/>
    <w:multiLevelType w:val="hybridMultilevel"/>
    <w:tmpl w:val="B582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7BC2"/>
    <w:multiLevelType w:val="hybridMultilevel"/>
    <w:tmpl w:val="49CE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3209"/>
    <w:multiLevelType w:val="hybridMultilevel"/>
    <w:tmpl w:val="78B08D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EB6A7C"/>
    <w:multiLevelType w:val="multilevel"/>
    <w:tmpl w:val="9AB4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C2DD1"/>
    <w:multiLevelType w:val="multilevel"/>
    <w:tmpl w:val="C4241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292905"/>
    <w:multiLevelType w:val="hybridMultilevel"/>
    <w:tmpl w:val="AEE05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2">
      <w:lvl w:ilvl="2">
        <w:numFmt w:val="lowerRoman"/>
        <w:lvlText w:val="%3."/>
        <w:lvlJc w:val="right"/>
      </w:lvl>
    </w:lvlOverride>
  </w:num>
  <w:num w:numId="3">
    <w:abstractNumId w:val="0"/>
  </w:num>
  <w:num w:numId="4">
    <w:abstractNumId w:val="0"/>
    <w:lvlOverride w:ilvl="1">
      <w:lvl w:ilvl="1" w:tplc="04090001">
        <w:numFmt w:val="lowerLetter"/>
        <w:lvlText w:val="%2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DB"/>
    <w:rsid w:val="002C3CCF"/>
    <w:rsid w:val="0037797C"/>
    <w:rsid w:val="003A629A"/>
    <w:rsid w:val="0063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2CF5"/>
  <w15:chartTrackingRefBased/>
  <w15:docId w15:val="{B684CC3E-D8FE-43A1-86E2-2723089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Posie</dc:creator>
  <cp:keywords/>
  <dc:description/>
  <cp:lastModifiedBy>Denise Posie</cp:lastModifiedBy>
  <cp:revision>3</cp:revision>
  <dcterms:created xsi:type="dcterms:W3CDTF">2020-05-09T17:30:00Z</dcterms:created>
  <dcterms:modified xsi:type="dcterms:W3CDTF">2020-05-09T19:17:00Z</dcterms:modified>
</cp:coreProperties>
</file>